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4F" w:rsidRPr="00B44D4E" w:rsidRDefault="0018254D">
      <w:pPr>
        <w:rPr>
          <w:rFonts w:ascii="Times New Roman" w:hAnsi="Times New Roman" w:cs="Times New Roman"/>
          <w:b/>
          <w:sz w:val="28"/>
          <w:szCs w:val="28"/>
        </w:rPr>
      </w:pPr>
      <w:r w:rsidRPr="00B44D4E">
        <w:rPr>
          <w:rFonts w:ascii="Times New Roman" w:hAnsi="Times New Roman" w:cs="Times New Roman"/>
          <w:b/>
          <w:sz w:val="28"/>
          <w:szCs w:val="28"/>
        </w:rPr>
        <w:t>Wykaz podręczników obowiązujących w Medyczno-Społecznym Centrum Kształcenia Zawodowego i Ustawicznego w Rzeszowie</w:t>
      </w:r>
    </w:p>
    <w:p w:rsidR="0018254D" w:rsidRDefault="0018254D">
      <w:pPr>
        <w:rPr>
          <w:sz w:val="24"/>
          <w:szCs w:val="24"/>
        </w:rPr>
      </w:pPr>
    </w:p>
    <w:p w:rsidR="004A54A4" w:rsidRPr="00EC7FD7" w:rsidRDefault="004A54A4">
      <w:pPr>
        <w:rPr>
          <w:sz w:val="24"/>
          <w:szCs w:val="24"/>
        </w:rPr>
      </w:pPr>
    </w:p>
    <w:p w:rsidR="0081610F" w:rsidRPr="00B05356" w:rsidRDefault="00F70E43" w:rsidP="00B05356">
      <w:pPr>
        <w:jc w:val="center"/>
        <w:rPr>
          <w:rFonts w:ascii="Times New Roman" w:hAnsi="Times New Roman" w:cs="Times New Roman"/>
          <w:b/>
          <w:sz w:val="32"/>
        </w:rPr>
      </w:pPr>
      <w:r w:rsidRPr="00B05356">
        <w:rPr>
          <w:rFonts w:ascii="Times New Roman" w:hAnsi="Times New Roman" w:cs="Times New Roman"/>
          <w:b/>
          <w:sz w:val="32"/>
        </w:rPr>
        <w:t>Protetyk słuchu</w:t>
      </w:r>
    </w:p>
    <w:p w:rsidR="00BF1BF9" w:rsidRDefault="00BF1BF9" w:rsidP="0042593C">
      <w:pPr>
        <w:rPr>
          <w:rFonts w:ascii="Times New Roman" w:hAnsi="Times New Roman" w:cs="Times New Roman"/>
          <w:b/>
          <w:sz w:val="28"/>
        </w:rPr>
      </w:pPr>
    </w:p>
    <w:p w:rsidR="00BF1BF9" w:rsidRDefault="00BF1BF9" w:rsidP="00BF1B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„Patologia narządu słuchu”</w:t>
      </w:r>
    </w:p>
    <w:p w:rsidR="00BF1BF9" w:rsidRPr="002F6D29" w:rsidRDefault="00BF1BF9" w:rsidP="00BF1BF9">
      <w:pPr>
        <w:rPr>
          <w:rFonts w:ascii="Times New Roman" w:hAnsi="Times New Roman" w:cs="Times New Roman"/>
          <w:sz w:val="24"/>
          <w:szCs w:val="24"/>
        </w:rPr>
      </w:pPr>
      <w:r w:rsidRPr="002F6D29">
        <w:rPr>
          <w:rFonts w:ascii="Times New Roman" w:hAnsi="Times New Roman" w:cs="Times New Roman"/>
          <w:sz w:val="24"/>
          <w:szCs w:val="24"/>
        </w:rPr>
        <w:t xml:space="preserve">1. Stanisław </w:t>
      </w:r>
      <w:proofErr w:type="spellStart"/>
      <w:r w:rsidRPr="002F6D29">
        <w:rPr>
          <w:rFonts w:ascii="Times New Roman" w:hAnsi="Times New Roman" w:cs="Times New Roman"/>
          <w:sz w:val="24"/>
          <w:szCs w:val="24"/>
        </w:rPr>
        <w:t>Kruś</w:t>
      </w:r>
      <w:proofErr w:type="spellEnd"/>
      <w:r w:rsidRPr="002F6D29">
        <w:rPr>
          <w:rFonts w:ascii="Times New Roman" w:hAnsi="Times New Roman" w:cs="Times New Roman"/>
          <w:sz w:val="24"/>
          <w:szCs w:val="24"/>
        </w:rPr>
        <w:t xml:space="preserve"> , </w:t>
      </w:r>
      <w:r w:rsidRPr="002F6D29">
        <w:rPr>
          <w:rFonts w:ascii="Times New Roman" w:hAnsi="Times New Roman" w:cs="Times New Roman"/>
          <w:i/>
          <w:sz w:val="24"/>
          <w:szCs w:val="24"/>
        </w:rPr>
        <w:t>Patologia. Podręcznik dla licencjackich studiów medycznych</w:t>
      </w:r>
      <w:r w:rsidRPr="002F6D29">
        <w:rPr>
          <w:rFonts w:ascii="Times New Roman" w:hAnsi="Times New Roman" w:cs="Times New Roman"/>
          <w:sz w:val="24"/>
          <w:szCs w:val="24"/>
        </w:rPr>
        <w:t xml:space="preserve">. </w:t>
      </w:r>
      <w:r w:rsidR="008468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6D29">
        <w:rPr>
          <w:rFonts w:ascii="Times New Roman" w:hAnsi="Times New Roman" w:cs="Times New Roman"/>
          <w:sz w:val="24"/>
          <w:szCs w:val="24"/>
        </w:rPr>
        <w:t>Warszawa: Wydawnictwo Lekarskie PZWL, 2000</w:t>
      </w:r>
    </w:p>
    <w:p w:rsidR="00BF1BF9" w:rsidRDefault="00BF1BF9" w:rsidP="00BF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F6D29">
        <w:rPr>
          <w:rFonts w:ascii="Times New Roman" w:hAnsi="Times New Roman" w:cs="Times New Roman"/>
        </w:rPr>
        <w:t xml:space="preserve"> </w:t>
      </w:r>
      <w:r w:rsidRPr="002F6D29">
        <w:rPr>
          <w:rFonts w:ascii="Times New Roman" w:hAnsi="Times New Roman" w:cs="Times New Roman"/>
          <w:sz w:val="24"/>
          <w:szCs w:val="24"/>
        </w:rPr>
        <w:t xml:space="preserve">Wróblewski Tadeusz, </w:t>
      </w:r>
      <w:proofErr w:type="spellStart"/>
      <w:r w:rsidRPr="002F6D29">
        <w:rPr>
          <w:rFonts w:ascii="Times New Roman" w:hAnsi="Times New Roman" w:cs="Times New Roman"/>
          <w:sz w:val="24"/>
          <w:szCs w:val="24"/>
        </w:rPr>
        <w:t>Miechowiecka</w:t>
      </w:r>
      <w:proofErr w:type="spellEnd"/>
      <w:r w:rsidRPr="002F6D29">
        <w:rPr>
          <w:rFonts w:ascii="Times New Roman" w:hAnsi="Times New Roman" w:cs="Times New Roman"/>
          <w:sz w:val="24"/>
          <w:szCs w:val="24"/>
        </w:rPr>
        <w:t xml:space="preserve"> Natalia,</w:t>
      </w:r>
      <w:r w:rsidRPr="002F6D29">
        <w:rPr>
          <w:rFonts w:ascii="Times New Roman" w:hAnsi="Times New Roman" w:cs="Times New Roman"/>
          <w:i/>
          <w:sz w:val="24"/>
          <w:szCs w:val="24"/>
        </w:rPr>
        <w:t xml:space="preserve"> Patologia. Podręcznik dla szkół średnich medycznych</w:t>
      </w:r>
      <w:r>
        <w:rPr>
          <w:rFonts w:ascii="Times New Roman" w:hAnsi="Times New Roman" w:cs="Times New Roman"/>
          <w:sz w:val="24"/>
          <w:szCs w:val="24"/>
        </w:rPr>
        <w:t>. Warszawa, Wydawnictwo Lekarskie  PZWL, 1993</w:t>
      </w:r>
    </w:p>
    <w:p w:rsidR="00BF1BF9" w:rsidRDefault="00BF1BF9" w:rsidP="00BF1BF9">
      <w:pPr>
        <w:rPr>
          <w:rFonts w:ascii="Times New Roman" w:hAnsi="Times New Roman" w:cs="Times New Roman"/>
          <w:sz w:val="24"/>
          <w:szCs w:val="24"/>
        </w:rPr>
      </w:pPr>
    </w:p>
    <w:p w:rsidR="00BF1BF9" w:rsidRPr="00561442" w:rsidRDefault="00BF1BF9" w:rsidP="00BF1B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„Podstawy akustyki i psychoakustyki”</w:t>
      </w:r>
    </w:p>
    <w:p w:rsidR="00BF1BF9" w:rsidRDefault="00BF1BF9" w:rsidP="00BF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Edward Hojan, </w:t>
      </w:r>
      <w:r>
        <w:rPr>
          <w:rFonts w:ascii="Times New Roman" w:hAnsi="Times New Roman" w:cs="Times New Roman"/>
          <w:i/>
          <w:sz w:val="24"/>
          <w:szCs w:val="24"/>
        </w:rPr>
        <w:t xml:space="preserve">Akustyka aparatów słuchowych. </w:t>
      </w:r>
      <w:r w:rsidRPr="00561442">
        <w:rPr>
          <w:rFonts w:ascii="Times New Roman" w:hAnsi="Times New Roman" w:cs="Times New Roman"/>
          <w:sz w:val="24"/>
          <w:szCs w:val="24"/>
        </w:rPr>
        <w:t>Poznań</w:t>
      </w:r>
      <w:r>
        <w:rPr>
          <w:rFonts w:ascii="Times New Roman" w:hAnsi="Times New Roman" w:cs="Times New Roman"/>
          <w:sz w:val="24"/>
          <w:szCs w:val="24"/>
        </w:rPr>
        <w:t xml:space="preserve">: Wydawnictwo Naukowe Uniwersytetu im. Adama Mickiewicza w Poznaniu, 1997  </w:t>
      </w:r>
    </w:p>
    <w:p w:rsidR="00BF1BF9" w:rsidRDefault="00BF1BF9" w:rsidP="00BF1BF9">
      <w:pPr>
        <w:rPr>
          <w:rFonts w:ascii="Times New Roman" w:hAnsi="Times New Roman" w:cs="Times New Roman"/>
          <w:sz w:val="24"/>
          <w:szCs w:val="24"/>
        </w:rPr>
      </w:pPr>
    </w:p>
    <w:p w:rsidR="00BF1BF9" w:rsidRDefault="00BF1BF9" w:rsidP="00BF1B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Budowa, naprawa i miernictwo aparatów słuchowych”</w:t>
      </w:r>
    </w:p>
    <w:p w:rsidR="00BF1BF9" w:rsidRDefault="00BF1BF9" w:rsidP="00BF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Edward Hojan, </w:t>
      </w:r>
      <w:r>
        <w:rPr>
          <w:rFonts w:ascii="Times New Roman" w:hAnsi="Times New Roman" w:cs="Times New Roman"/>
          <w:i/>
          <w:sz w:val="24"/>
          <w:szCs w:val="24"/>
        </w:rPr>
        <w:t>Miernictwo aparatów słuchowych.</w:t>
      </w:r>
      <w:r w:rsidRPr="00815B10">
        <w:rPr>
          <w:rFonts w:ascii="Times New Roman" w:hAnsi="Times New Roman" w:cs="Times New Roman"/>
          <w:sz w:val="24"/>
          <w:szCs w:val="24"/>
        </w:rPr>
        <w:t xml:space="preserve"> </w:t>
      </w:r>
      <w:r w:rsidRPr="00561442">
        <w:rPr>
          <w:rFonts w:ascii="Times New Roman" w:hAnsi="Times New Roman" w:cs="Times New Roman"/>
          <w:sz w:val="24"/>
          <w:szCs w:val="24"/>
        </w:rPr>
        <w:t>Poznań</w:t>
      </w:r>
      <w:r>
        <w:rPr>
          <w:rFonts w:ascii="Times New Roman" w:hAnsi="Times New Roman" w:cs="Times New Roman"/>
          <w:sz w:val="24"/>
          <w:szCs w:val="24"/>
        </w:rPr>
        <w:t>: Wydawnictwo Naukowe Uniwersytetu im. Adama Mickiewicza w Poznaniu, 2001</w:t>
      </w:r>
    </w:p>
    <w:p w:rsidR="00BF1BF9" w:rsidRPr="0088442E" w:rsidRDefault="00BF1BF9" w:rsidP="00BF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Edward Hojan, </w:t>
      </w:r>
      <w:r>
        <w:rPr>
          <w:rFonts w:ascii="Times New Roman" w:hAnsi="Times New Roman" w:cs="Times New Roman"/>
          <w:i/>
          <w:sz w:val="24"/>
          <w:szCs w:val="24"/>
        </w:rPr>
        <w:t xml:space="preserve">Dopasowanie aparatów słuchowych. </w:t>
      </w:r>
      <w:r w:rsidR="0088442E">
        <w:rPr>
          <w:rFonts w:ascii="Times New Roman" w:hAnsi="Times New Roman" w:cs="Times New Roman"/>
          <w:sz w:val="24"/>
          <w:szCs w:val="24"/>
        </w:rPr>
        <w:t xml:space="preserve">Łódź: Wydawnictwo </w:t>
      </w:r>
      <w:proofErr w:type="spellStart"/>
      <w:r w:rsidR="0088442E">
        <w:rPr>
          <w:rFonts w:ascii="Times New Roman" w:hAnsi="Times New Roman" w:cs="Times New Roman"/>
          <w:sz w:val="24"/>
          <w:szCs w:val="24"/>
        </w:rPr>
        <w:t>Mediton</w:t>
      </w:r>
      <w:proofErr w:type="spellEnd"/>
      <w:r w:rsidR="0088442E">
        <w:rPr>
          <w:rFonts w:ascii="Times New Roman" w:hAnsi="Times New Roman" w:cs="Times New Roman"/>
          <w:sz w:val="24"/>
          <w:szCs w:val="24"/>
        </w:rPr>
        <w:t>, 2009</w:t>
      </w:r>
    </w:p>
    <w:p w:rsidR="0088442E" w:rsidRDefault="0088442E" w:rsidP="00884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1BF9">
        <w:rPr>
          <w:rFonts w:ascii="Times New Roman" w:hAnsi="Times New Roman" w:cs="Times New Roman"/>
          <w:sz w:val="24"/>
          <w:szCs w:val="24"/>
        </w:rPr>
        <w:t xml:space="preserve">. Edward Hojan </w:t>
      </w:r>
      <w:r w:rsidR="00BF1BF9" w:rsidRPr="00BF1BF9">
        <w:rPr>
          <w:rFonts w:ascii="Times New Roman" w:hAnsi="Times New Roman" w:cs="Times New Roman"/>
          <w:i/>
          <w:sz w:val="24"/>
          <w:szCs w:val="24"/>
        </w:rPr>
        <w:t>Protetyka słuchu</w:t>
      </w:r>
      <w:r w:rsidR="00BF1BF9">
        <w:rPr>
          <w:rFonts w:ascii="Times New Roman" w:hAnsi="Times New Roman" w:cs="Times New Roman"/>
          <w:i/>
          <w:sz w:val="24"/>
          <w:szCs w:val="24"/>
        </w:rPr>
        <w:t>.</w:t>
      </w:r>
      <w:r w:rsidRPr="0088442E">
        <w:rPr>
          <w:rFonts w:ascii="Times New Roman" w:hAnsi="Times New Roman" w:cs="Times New Roman"/>
          <w:sz w:val="24"/>
          <w:szCs w:val="24"/>
        </w:rPr>
        <w:t xml:space="preserve"> </w:t>
      </w:r>
      <w:r w:rsidRPr="00561442">
        <w:rPr>
          <w:rFonts w:ascii="Times New Roman" w:hAnsi="Times New Roman" w:cs="Times New Roman"/>
          <w:sz w:val="24"/>
          <w:szCs w:val="24"/>
        </w:rPr>
        <w:t>Poznań</w:t>
      </w:r>
      <w:r>
        <w:rPr>
          <w:rFonts w:ascii="Times New Roman" w:hAnsi="Times New Roman" w:cs="Times New Roman"/>
          <w:sz w:val="24"/>
          <w:szCs w:val="24"/>
        </w:rPr>
        <w:t xml:space="preserve">: Wydawnictwo Naukowe Uniwersytetu </w:t>
      </w:r>
      <w:r w:rsidR="008468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im. Adama Mickiewicza w Poznaniu, 2014</w:t>
      </w:r>
    </w:p>
    <w:p w:rsidR="0088442E" w:rsidRDefault="0088442E" w:rsidP="00884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8442E">
        <w:rPr>
          <w:rFonts w:ascii="Times New Roman" w:hAnsi="Times New Roman" w:cs="Times New Roman"/>
          <w:i/>
          <w:sz w:val="24"/>
          <w:szCs w:val="24"/>
        </w:rPr>
        <w:t>Wyzwania współczesnej protetyki słuchu</w:t>
      </w:r>
      <w:r>
        <w:rPr>
          <w:rFonts w:ascii="Times New Roman" w:hAnsi="Times New Roman" w:cs="Times New Roman"/>
          <w:sz w:val="24"/>
          <w:szCs w:val="24"/>
        </w:rPr>
        <w:t xml:space="preserve">, red. nauk. Edward Hojan. </w:t>
      </w:r>
      <w:r w:rsidRPr="00561442">
        <w:rPr>
          <w:rFonts w:ascii="Times New Roman" w:hAnsi="Times New Roman" w:cs="Times New Roman"/>
          <w:sz w:val="24"/>
          <w:szCs w:val="24"/>
        </w:rPr>
        <w:t>Poznań</w:t>
      </w:r>
      <w:r>
        <w:rPr>
          <w:rFonts w:ascii="Times New Roman" w:hAnsi="Times New Roman" w:cs="Times New Roman"/>
          <w:sz w:val="24"/>
          <w:szCs w:val="24"/>
        </w:rPr>
        <w:t>: Wydawnictwo Naukowe Uniwersytetu im. Adama Mickiewicza w Poznaniu, 2018</w:t>
      </w:r>
    </w:p>
    <w:p w:rsidR="0088442E" w:rsidRDefault="0088442E" w:rsidP="0088442E">
      <w:pPr>
        <w:rPr>
          <w:rFonts w:ascii="Times New Roman" w:hAnsi="Times New Roman" w:cs="Times New Roman"/>
          <w:sz w:val="24"/>
          <w:szCs w:val="24"/>
        </w:rPr>
      </w:pPr>
    </w:p>
    <w:p w:rsidR="00BF1BF9" w:rsidRDefault="00BF1BF9" w:rsidP="00BF1B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Elementy logopedii w protetyce słuchu”</w:t>
      </w:r>
    </w:p>
    <w:p w:rsidR="00BF1BF9" w:rsidRPr="00815B10" w:rsidRDefault="00BF1BF9" w:rsidP="00BF1BF9">
      <w:pPr>
        <w:rPr>
          <w:rFonts w:ascii="Times New Roman" w:hAnsi="Times New Roman" w:cs="Times New Roman"/>
          <w:sz w:val="24"/>
          <w:szCs w:val="24"/>
        </w:rPr>
      </w:pPr>
      <w:r w:rsidRPr="00815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Irena Styczek, </w:t>
      </w:r>
      <w:r>
        <w:rPr>
          <w:rFonts w:ascii="Times New Roman" w:hAnsi="Times New Roman" w:cs="Times New Roman"/>
          <w:i/>
          <w:sz w:val="24"/>
          <w:szCs w:val="24"/>
        </w:rPr>
        <w:t>Zarys logopedii.</w:t>
      </w:r>
      <w:r>
        <w:rPr>
          <w:rFonts w:ascii="Times New Roman" w:hAnsi="Times New Roman" w:cs="Times New Roman"/>
          <w:sz w:val="24"/>
          <w:szCs w:val="24"/>
        </w:rPr>
        <w:t xml:space="preserve"> Warszawa: Wydawnictwo PWN, 1970</w:t>
      </w:r>
    </w:p>
    <w:p w:rsidR="00BF1BF9" w:rsidRDefault="00BF1BF9" w:rsidP="00BF1BF9">
      <w:pPr>
        <w:rPr>
          <w:rFonts w:ascii="Times New Roman" w:hAnsi="Times New Roman" w:cs="Times New Roman"/>
          <w:sz w:val="24"/>
          <w:szCs w:val="24"/>
        </w:rPr>
      </w:pPr>
    </w:p>
    <w:p w:rsidR="00B05356" w:rsidRPr="00815B10" w:rsidRDefault="00B05356" w:rsidP="00BF1B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610F" w:rsidRPr="00172340" w:rsidRDefault="0081610F" w:rsidP="0042593C">
      <w:pPr>
        <w:rPr>
          <w:rFonts w:ascii="Times New Roman" w:hAnsi="Times New Roman" w:cs="Times New Roman"/>
          <w:b/>
          <w:sz w:val="24"/>
          <w:szCs w:val="24"/>
        </w:rPr>
      </w:pPr>
      <w:r w:rsidRPr="00172340">
        <w:rPr>
          <w:rFonts w:ascii="Times New Roman" w:hAnsi="Times New Roman" w:cs="Times New Roman"/>
          <w:b/>
          <w:sz w:val="24"/>
          <w:szCs w:val="24"/>
        </w:rPr>
        <w:lastRenderedPageBreak/>
        <w:t>„Anatomia i fizjologia narządu słuchu”</w:t>
      </w:r>
    </w:p>
    <w:p w:rsidR="00EC4EC4" w:rsidRPr="00EC7FD7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1.</w:t>
      </w:r>
      <w:r w:rsidRPr="00713990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 xml:space="preserve">, Aleksander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>,</w:t>
      </w:r>
      <w:r w:rsidRPr="00713990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7D55">
        <w:rPr>
          <w:rFonts w:ascii="Times New Roman" w:hAnsi="Times New Roman" w:cs="Times New Roman"/>
          <w:i/>
          <w:sz w:val="24"/>
          <w:szCs w:val="24"/>
        </w:rPr>
        <w:t>Anatomia i fizjologia człowieka. Podręcznik dla średnich szkół medycznych</w:t>
      </w:r>
      <w:r w:rsidR="00846803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>ekarskie</w:t>
      </w:r>
      <w:r w:rsidRPr="00EC7FD7">
        <w:rPr>
          <w:rFonts w:ascii="Times New Roman" w:hAnsi="Times New Roman" w:cs="Times New Roman"/>
          <w:sz w:val="24"/>
          <w:szCs w:val="24"/>
        </w:rPr>
        <w:t xml:space="preserve"> PZWL</w:t>
      </w:r>
      <w:r>
        <w:rPr>
          <w:rFonts w:ascii="Times New Roman" w:hAnsi="Times New Roman" w:cs="Times New Roman"/>
          <w:sz w:val="24"/>
          <w:szCs w:val="24"/>
        </w:rPr>
        <w:t>, 1989</w:t>
      </w:r>
    </w:p>
    <w:p w:rsidR="00EC4EC4" w:rsidRPr="00EC7FD7" w:rsidRDefault="00EC4EC4" w:rsidP="00EC4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C7FD7">
        <w:rPr>
          <w:rFonts w:ascii="Times New Roman" w:hAnsi="Times New Roman" w:cs="Times New Roman"/>
          <w:sz w:val="24"/>
          <w:szCs w:val="24"/>
        </w:rPr>
        <w:t>Aleksander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7FD7">
        <w:rPr>
          <w:rFonts w:ascii="Times New Roman" w:hAnsi="Times New Roman" w:cs="Times New Roman"/>
          <w:sz w:val="24"/>
          <w:szCs w:val="24"/>
        </w:rPr>
        <w:t>Witold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7D55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803">
        <w:rPr>
          <w:rFonts w:ascii="Times New Roman" w:hAnsi="Times New Roman" w:cs="Times New Roman"/>
          <w:sz w:val="24"/>
          <w:szCs w:val="24"/>
        </w:rPr>
        <w:t xml:space="preserve"> </w:t>
      </w:r>
      <w:r w:rsidR="002A14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6803">
        <w:rPr>
          <w:rFonts w:ascii="Times New Roman" w:hAnsi="Times New Roman" w:cs="Times New Roman"/>
          <w:sz w:val="24"/>
          <w:szCs w:val="24"/>
        </w:rPr>
        <w:t>Warszawa: Wydawnictwo L</w:t>
      </w:r>
      <w:r>
        <w:rPr>
          <w:rFonts w:ascii="Times New Roman" w:hAnsi="Times New Roman" w:cs="Times New Roman"/>
          <w:sz w:val="24"/>
          <w:szCs w:val="24"/>
        </w:rPr>
        <w:t>ekarskie PZWL, 2004</w:t>
      </w:r>
    </w:p>
    <w:p w:rsidR="00EC4EC4" w:rsidRPr="00EC7FD7" w:rsidRDefault="00EC4EC4" w:rsidP="00EC4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Władysław Z. Traczyk,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Fizjologia człowieka w zarysie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FD7">
        <w:rPr>
          <w:rFonts w:ascii="Times New Roman" w:hAnsi="Times New Roman" w:cs="Times New Roman"/>
          <w:sz w:val="24"/>
          <w:szCs w:val="24"/>
        </w:rPr>
        <w:t>Warszawa</w:t>
      </w:r>
      <w:r w:rsidR="00846803">
        <w:rPr>
          <w:rFonts w:ascii="Times New Roman" w:hAnsi="Times New Roman" w:cs="Times New Roman"/>
          <w:sz w:val="24"/>
          <w:szCs w:val="24"/>
        </w:rPr>
        <w:t>: Wydawnictwo L</w:t>
      </w:r>
      <w:r>
        <w:rPr>
          <w:rFonts w:ascii="Times New Roman" w:hAnsi="Times New Roman" w:cs="Times New Roman"/>
          <w:sz w:val="24"/>
          <w:szCs w:val="24"/>
        </w:rPr>
        <w:t>ekarskie PZWL, 2004</w:t>
      </w:r>
    </w:p>
    <w:p w:rsidR="00EC4EC4" w:rsidRPr="00EC7FD7" w:rsidRDefault="00EC4EC4" w:rsidP="00EC4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Bogusław K</w:t>
      </w:r>
      <w:r w:rsidRPr="00EC7FD7">
        <w:rPr>
          <w:rFonts w:ascii="Times New Roman" w:hAnsi="Times New Roman" w:cs="Times New Roman"/>
          <w:sz w:val="24"/>
          <w:szCs w:val="24"/>
        </w:rPr>
        <w:t>. Gołąb, W</w:t>
      </w:r>
      <w:r>
        <w:rPr>
          <w:rFonts w:ascii="Times New Roman" w:hAnsi="Times New Roman" w:cs="Times New Roman"/>
          <w:sz w:val="24"/>
          <w:szCs w:val="24"/>
        </w:rPr>
        <w:t>ładysław</w:t>
      </w:r>
      <w:r w:rsidRPr="00EC7FD7">
        <w:rPr>
          <w:rFonts w:ascii="Times New Roman" w:hAnsi="Times New Roman" w:cs="Times New Roman"/>
          <w:sz w:val="24"/>
          <w:szCs w:val="24"/>
        </w:rPr>
        <w:t xml:space="preserve"> Traczyk, </w:t>
      </w:r>
      <w:r w:rsidRPr="00EC7FD7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="00846803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>ekarskie PZWL, 1992</w:t>
      </w:r>
    </w:p>
    <w:p w:rsidR="00EC4EC4" w:rsidRPr="00EC7FD7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Woźniacka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37D55">
          <w:rPr>
            <w:rStyle w:val="Hipercze"/>
            <w:rFonts w:ascii="Times New Roman" w:hAnsi="Times New Roman" w:cs="Times New Roman"/>
            <w:i/>
            <w:color w:val="0D0D0D" w:themeColor="text1" w:themeTint="F2"/>
            <w:sz w:val="24"/>
            <w:szCs w:val="24"/>
            <w:u w:val="none"/>
          </w:rPr>
          <w:t>Zarys anatomii człowieka</w:t>
        </w:r>
      </w:hyperlink>
      <w:r w:rsidRPr="00B37D5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dl</w:t>
      </w:r>
      <w:r w:rsidRPr="00EC7FD7">
        <w:rPr>
          <w:rFonts w:ascii="Times New Roman" w:hAnsi="Times New Roman" w:cs="Times New Roman"/>
          <w:i/>
          <w:sz w:val="24"/>
          <w:szCs w:val="24"/>
        </w:rPr>
        <w:t>a szkół medycznych</w:t>
      </w:r>
      <w:r>
        <w:rPr>
          <w:rFonts w:ascii="Times New Roman" w:hAnsi="Times New Roman" w:cs="Times New Roman"/>
          <w:sz w:val="24"/>
          <w:szCs w:val="24"/>
        </w:rPr>
        <w:t>. Kraków: Firma Wydawniczo-Handlowa AZ, 2012</w:t>
      </w:r>
    </w:p>
    <w:p w:rsidR="00EC4EC4" w:rsidRPr="00EC7FD7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Janina  Sokołowska-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Pituchowa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Anatomia człowieka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FD7">
        <w:rPr>
          <w:rFonts w:ascii="Times New Roman" w:hAnsi="Times New Roman" w:cs="Times New Roman"/>
          <w:sz w:val="24"/>
          <w:szCs w:val="24"/>
        </w:rPr>
        <w:t>Warszawa</w:t>
      </w:r>
      <w:r w:rsidR="00846803">
        <w:rPr>
          <w:rFonts w:ascii="Times New Roman" w:hAnsi="Times New Roman" w:cs="Times New Roman"/>
          <w:sz w:val="24"/>
          <w:szCs w:val="24"/>
        </w:rPr>
        <w:t>: Wydawnictwo L</w:t>
      </w:r>
      <w:r>
        <w:rPr>
          <w:rFonts w:ascii="Times New Roman" w:hAnsi="Times New Roman" w:cs="Times New Roman"/>
          <w:sz w:val="24"/>
          <w:szCs w:val="24"/>
        </w:rPr>
        <w:t>ekarskie PZWL, 2000</w:t>
      </w:r>
    </w:p>
    <w:p w:rsidR="00EC4EC4" w:rsidRPr="00EC7FD7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Bogusław K. Gołąb, </w:t>
      </w:r>
      <w:hyperlink r:id="rId8" w:history="1">
        <w:r w:rsidRPr="00B37D55">
          <w:rPr>
            <w:rStyle w:val="Hipercze"/>
            <w:rFonts w:ascii="Times New Roman" w:eastAsia="Cambria" w:hAnsi="Times New Roman" w:cs="Times New Roman"/>
            <w:i/>
            <w:color w:val="auto"/>
            <w:sz w:val="24"/>
            <w:szCs w:val="24"/>
            <w:u w:val="none"/>
          </w:rPr>
          <w:t>Podstawy anatomii człowieka</w:t>
        </w:r>
      </w:hyperlink>
      <w:r w:rsidR="00846803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>ekarskie PZWL, 2012</w:t>
      </w:r>
    </w:p>
    <w:p w:rsidR="00EC4EC4" w:rsidRPr="00EC7FD7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Mały atlas a</w:t>
      </w:r>
      <w:r>
        <w:rPr>
          <w:rFonts w:ascii="Times New Roman" w:hAnsi="Times New Roman" w:cs="Times New Roman"/>
          <w:i/>
          <w:sz w:val="24"/>
          <w:szCs w:val="24"/>
        </w:rPr>
        <w:t>natomiczny</w:t>
      </w:r>
      <w:r w:rsidR="00846803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>ekarskie PZWL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1988</w:t>
      </w:r>
    </w:p>
    <w:p w:rsidR="00EC4EC4" w:rsidRPr="00EC7FD7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Ryszard </w:t>
      </w:r>
      <w:r w:rsidRPr="00EC7FD7">
        <w:rPr>
          <w:rFonts w:ascii="Times New Roman" w:hAnsi="Times New Roman" w:cs="Times New Roman"/>
          <w:sz w:val="24"/>
          <w:szCs w:val="24"/>
        </w:rPr>
        <w:t xml:space="preserve">Aleksandrowicz </w:t>
      </w:r>
      <w:r w:rsidRPr="00EC7FD7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="00846803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 xml:space="preserve">ekarskie PZWL, </w:t>
      </w:r>
      <w:r w:rsidRPr="00EC7FD7">
        <w:rPr>
          <w:rFonts w:ascii="Times New Roman" w:hAnsi="Times New Roman" w:cs="Times New Roman"/>
          <w:sz w:val="24"/>
          <w:szCs w:val="24"/>
        </w:rPr>
        <w:t>2004.</w:t>
      </w:r>
    </w:p>
    <w:p w:rsidR="00EC4EC4" w:rsidRDefault="00EC4EC4" w:rsidP="0042593C">
      <w:pPr>
        <w:rPr>
          <w:rFonts w:ascii="Times New Roman" w:hAnsi="Times New Roman" w:cs="Times New Roman"/>
          <w:b/>
        </w:rPr>
      </w:pPr>
    </w:p>
    <w:p w:rsidR="00924804" w:rsidRDefault="00EC4EC4" w:rsidP="00924804">
      <w:pPr>
        <w:rPr>
          <w:rFonts w:ascii="Times New Roman" w:hAnsi="Times New Roman" w:cs="Times New Roman"/>
          <w:b/>
          <w:sz w:val="24"/>
          <w:szCs w:val="24"/>
        </w:rPr>
      </w:pPr>
      <w:r w:rsidRPr="00EC7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804" w:rsidRPr="00EC7FD7">
        <w:rPr>
          <w:rFonts w:ascii="Times New Roman" w:hAnsi="Times New Roman" w:cs="Times New Roman"/>
          <w:b/>
          <w:sz w:val="24"/>
          <w:szCs w:val="24"/>
        </w:rPr>
        <w:t>„Zdrowie publiczne”</w:t>
      </w:r>
    </w:p>
    <w:p w:rsidR="00EC4EC4" w:rsidRPr="00C4603B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9568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6853">
        <w:rPr>
          <w:rFonts w:ascii="Times New Roman" w:hAnsi="Times New Roman" w:cs="Times New Roman"/>
          <w:i/>
          <w:sz w:val="24"/>
          <w:szCs w:val="24"/>
        </w:rPr>
        <w:t>Zdrowie publiczne</w:t>
      </w:r>
      <w:r>
        <w:rPr>
          <w:rFonts w:ascii="Times New Roman" w:hAnsi="Times New Roman" w:cs="Times New Roman"/>
          <w:i/>
          <w:sz w:val="24"/>
          <w:szCs w:val="24"/>
        </w:rPr>
        <w:t>. Podręcznik dla studentów i absolwentów wydziałów pielęgniarstwa</w:t>
      </w:r>
      <w:r w:rsidR="00846803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i nauk o zdrowiu akademii medycznych, </w:t>
      </w:r>
      <w:r>
        <w:rPr>
          <w:rFonts w:ascii="Times New Roman" w:hAnsi="Times New Roman" w:cs="Times New Roman"/>
          <w:sz w:val="24"/>
          <w:szCs w:val="24"/>
        </w:rPr>
        <w:t xml:space="preserve">red. Teresa B. Kulik,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Latalski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4603B">
        <w:rPr>
          <w:rFonts w:ascii="Times New Roman" w:hAnsi="Times New Roman" w:cs="Times New Roman"/>
          <w:sz w:val="24"/>
          <w:szCs w:val="24"/>
        </w:rPr>
        <w:t xml:space="preserve"> </w:t>
      </w:r>
      <w:r w:rsidR="008468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603B">
        <w:rPr>
          <w:rFonts w:ascii="Times New Roman" w:hAnsi="Times New Roman" w:cs="Times New Roman"/>
          <w:sz w:val="24"/>
          <w:szCs w:val="24"/>
        </w:rPr>
        <w:t>Lublin</w:t>
      </w:r>
      <w:r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Czelej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603B">
        <w:rPr>
          <w:rFonts w:ascii="Times New Roman" w:hAnsi="Times New Roman" w:cs="Times New Roman"/>
          <w:sz w:val="24"/>
          <w:szCs w:val="24"/>
        </w:rPr>
        <w:t>2002</w:t>
      </w:r>
    </w:p>
    <w:p w:rsidR="00EC4EC4" w:rsidRPr="00EC7FD7" w:rsidRDefault="00EC4EC4" w:rsidP="00EC4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2</w:t>
      </w:r>
      <w:r w:rsidRPr="00EC7FD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Promocja zdrowia dla studentów studiów licencjackich kierunku pielęgniarstwo </w:t>
      </w:r>
      <w:r w:rsidR="00846803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                         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i położnictwo</w:t>
      </w:r>
      <w:r w:rsidRPr="00B37D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Promocja zdrowia w praktyce pielęgniarki i położnej</w:t>
      </w:r>
      <w:r w:rsidRPr="00EC7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9" w:tooltip="Anna Andruszkiewicz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Anna Andruszkiewicz</w:t>
        </w:r>
      </w:hyperlink>
      <w:r w:rsidRPr="00EC7F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0" w:tooltip="Mariola Banaszkiewicz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Mariola Banaszkiewicz</w:t>
        </w:r>
      </w:hyperlink>
      <w:r>
        <w:rPr>
          <w:rFonts w:ascii="Times New Roman" w:hAnsi="Times New Roman" w:cs="Times New Roman"/>
          <w:sz w:val="24"/>
          <w:szCs w:val="24"/>
        </w:rPr>
        <w:t>. Warszawa: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PZWL Wydawnictwo Lekarskie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PZWL,2010</w:t>
      </w:r>
    </w:p>
    <w:p w:rsidR="00EC4EC4" w:rsidRDefault="00EC4EC4" w:rsidP="00EC4EC4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7FD7">
        <w:rPr>
          <w:rFonts w:ascii="Times New Roman" w:hAnsi="Times New Roman" w:cs="Times New Roman"/>
          <w:sz w:val="24"/>
          <w:szCs w:val="24"/>
        </w:rPr>
        <w:t>.</w:t>
      </w:r>
      <w:r w:rsidRPr="00EC7FD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Epidemiologia w zdrowiu publicznym</w:t>
      </w:r>
      <w:r w:rsidRPr="00EC7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red. nauk.</w:t>
      </w:r>
      <w:r w:rsidRPr="00EC7F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hyperlink r:id="rId12" w:tooltip="Jerzy Bzdęga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Jerzy Bzdęga</w:t>
        </w:r>
      </w:hyperlink>
      <w:r w:rsidRPr="00EC7F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3" w:tooltip="Anita Gębska-Kuczerowska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Anita Gębska-</w:t>
        </w:r>
        <w:proofErr w:type="spellStart"/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Kuczerowska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Warszawa: </w:t>
      </w:r>
      <w:hyperlink r:id="rId14" w:tooltip="PZWL Wydawnictwo Lekarskie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 2020</w:t>
      </w:r>
    </w:p>
    <w:p w:rsidR="00EC4EC4" w:rsidRPr="00FF4A1E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4.</w:t>
      </w:r>
      <w:r w:rsidRPr="00FF4A1E">
        <w:rPr>
          <w:rFonts w:ascii="Times New Roman" w:hAnsi="Times New Roman" w:cs="Times New Roman"/>
          <w:i/>
          <w:sz w:val="24"/>
          <w:szCs w:val="24"/>
        </w:rPr>
        <w:t xml:space="preserve"> Zdrowie publiczne</w:t>
      </w:r>
      <w:r w:rsidRPr="00FF4A1E">
        <w:rPr>
          <w:rFonts w:ascii="Times New Roman" w:hAnsi="Times New Roman" w:cs="Times New Roman"/>
          <w:sz w:val="24"/>
          <w:szCs w:val="24"/>
        </w:rPr>
        <w:t xml:space="preserve">, red nauk.: Teresa B. Kulik, Anna </w:t>
      </w:r>
      <w:proofErr w:type="spellStart"/>
      <w:r w:rsidRPr="00FF4A1E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FF4A1E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EC4EC4" w:rsidRPr="00FF4A1E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hAnsi="Times New Roman" w:cs="Times New Roman"/>
          <w:sz w:val="24"/>
          <w:szCs w:val="24"/>
        </w:rPr>
        <w:t xml:space="preserve">5. Jerzy B. Karski, </w:t>
      </w:r>
      <w:r w:rsidRPr="00FF4A1E">
        <w:rPr>
          <w:rFonts w:ascii="Times New Roman" w:hAnsi="Times New Roman" w:cs="Times New Roman"/>
          <w:i/>
          <w:sz w:val="24"/>
          <w:szCs w:val="24"/>
        </w:rPr>
        <w:t>Praktyka i teoria promocji zdrowia</w:t>
      </w:r>
      <w:r>
        <w:rPr>
          <w:rFonts w:ascii="Times New Roman" w:hAnsi="Times New Roman" w:cs="Times New Roman"/>
          <w:sz w:val="24"/>
          <w:szCs w:val="24"/>
        </w:rPr>
        <w:t xml:space="preserve">. Warszawa: Wydawnictwo 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CeDeWu</w:t>
      </w:r>
      <w:proofErr w:type="spellEnd"/>
      <w:r>
        <w:rPr>
          <w:rFonts w:ascii="Times New Roman" w:hAnsi="Times New Roman" w:cs="Times New Roman"/>
          <w:sz w:val="24"/>
          <w:szCs w:val="24"/>
        </w:rPr>
        <w:t>, 2003</w:t>
      </w:r>
    </w:p>
    <w:p w:rsidR="00EC4EC4" w:rsidRPr="00FF4A1E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hAnsi="Times New Roman" w:cs="Times New Roman"/>
          <w:sz w:val="24"/>
          <w:szCs w:val="24"/>
        </w:rPr>
        <w:lastRenderedPageBreak/>
        <w:t xml:space="preserve">6. Jerzy Konieczny, </w:t>
      </w:r>
      <w:r w:rsidRPr="00FF4A1E">
        <w:rPr>
          <w:rFonts w:ascii="Times New Roman" w:hAnsi="Times New Roman" w:cs="Times New Roman"/>
          <w:i/>
          <w:sz w:val="24"/>
          <w:szCs w:val="24"/>
        </w:rPr>
        <w:t>Bezpieczeństwo publiczne w nagłych zagrożeniach środowiska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680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Poznań: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Panoptikos</w:t>
      </w:r>
      <w:proofErr w:type="spellEnd"/>
      <w:r>
        <w:rPr>
          <w:rFonts w:ascii="Times New Roman" w:hAnsi="Times New Roman" w:cs="Times New Roman"/>
          <w:sz w:val="24"/>
          <w:szCs w:val="24"/>
        </w:rPr>
        <w:t>, 1995</w:t>
      </w:r>
    </w:p>
    <w:p w:rsidR="00EC4EC4" w:rsidRPr="00FF4A1E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hAnsi="Times New Roman" w:cs="Times New Roman"/>
          <w:sz w:val="24"/>
          <w:szCs w:val="24"/>
        </w:rPr>
        <w:t xml:space="preserve">7. Bogdan  </w:t>
      </w:r>
      <w:proofErr w:type="spellStart"/>
      <w:r w:rsidRPr="00FF4A1E">
        <w:rPr>
          <w:rFonts w:ascii="Times New Roman" w:hAnsi="Times New Roman" w:cs="Times New Roman"/>
          <w:sz w:val="24"/>
          <w:szCs w:val="24"/>
        </w:rPr>
        <w:t>Rączkowski</w:t>
      </w:r>
      <w:proofErr w:type="spellEnd"/>
      <w:r w:rsidRPr="00FF4A1E">
        <w:rPr>
          <w:rFonts w:ascii="Times New Roman" w:hAnsi="Times New Roman" w:cs="Times New Roman"/>
          <w:sz w:val="24"/>
          <w:szCs w:val="24"/>
        </w:rPr>
        <w:t xml:space="preserve">, </w:t>
      </w:r>
      <w:r w:rsidRPr="00FF4A1E">
        <w:rPr>
          <w:rFonts w:ascii="Times New Roman" w:hAnsi="Times New Roman" w:cs="Times New Roman"/>
          <w:i/>
          <w:sz w:val="24"/>
          <w:szCs w:val="24"/>
        </w:rPr>
        <w:t>BHP  w praktyce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4A1E">
        <w:rPr>
          <w:rFonts w:ascii="Times New Roman" w:hAnsi="Times New Roman" w:cs="Times New Roman"/>
          <w:sz w:val="24"/>
          <w:szCs w:val="24"/>
        </w:rPr>
        <w:t>Gdańsk</w:t>
      </w:r>
      <w:r>
        <w:rPr>
          <w:rFonts w:ascii="Times New Roman" w:hAnsi="Times New Roman" w:cs="Times New Roman"/>
          <w:sz w:val="24"/>
          <w:szCs w:val="24"/>
        </w:rPr>
        <w:t>: ODDK Sp. z o. o., 2018</w:t>
      </w:r>
    </w:p>
    <w:p w:rsidR="00EC4EC4" w:rsidRDefault="00EC4EC4" w:rsidP="00EC4EC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8.</w:t>
      </w:r>
      <w:r w:rsidRPr="00F2191D">
        <w:rPr>
          <w:rFonts w:ascii="Times New Roman" w:hAnsi="Times New Roman" w:cs="Times New Roman"/>
          <w:i/>
        </w:rPr>
        <w:t xml:space="preserve"> </w:t>
      </w:r>
      <w:r w:rsidRPr="0086174C">
        <w:rPr>
          <w:rFonts w:ascii="Times New Roman" w:hAnsi="Times New Roman" w:cs="Times New Roman"/>
          <w:i/>
        </w:rPr>
        <w:t>Podstawy higieny</w:t>
      </w:r>
      <w:r>
        <w:rPr>
          <w:rFonts w:ascii="Times New Roman" w:hAnsi="Times New Roman" w:cs="Times New Roman"/>
        </w:rPr>
        <w:t xml:space="preserve">, </w:t>
      </w:r>
      <w:r w:rsidRPr="00863C67">
        <w:rPr>
          <w:rFonts w:ascii="Times New Roman" w:hAnsi="Times New Roman" w:cs="Times New Roman"/>
        </w:rPr>
        <w:t> red</w:t>
      </w:r>
      <w:r>
        <w:rPr>
          <w:rFonts w:ascii="Times New Roman" w:hAnsi="Times New Roman" w:cs="Times New Roman"/>
        </w:rPr>
        <w:t>.</w:t>
      </w:r>
      <w:r w:rsidRPr="00863C67">
        <w:rPr>
          <w:rFonts w:ascii="Times New Roman" w:hAnsi="Times New Roman" w:cs="Times New Roman"/>
        </w:rPr>
        <w:t> J</w:t>
      </w:r>
      <w:r>
        <w:rPr>
          <w:rFonts w:ascii="Times New Roman" w:hAnsi="Times New Roman" w:cs="Times New Roman"/>
        </w:rPr>
        <w:t>erzy Marcinkowski.</w:t>
      </w:r>
      <w:r w:rsidRPr="00863C67">
        <w:rPr>
          <w:rFonts w:ascii="Times New Roman" w:hAnsi="Times New Roman" w:cs="Times New Roman"/>
        </w:rPr>
        <w:t xml:space="preserve"> Wrocław</w:t>
      </w:r>
      <w:r>
        <w:rPr>
          <w:rFonts w:ascii="Times New Roman" w:hAnsi="Times New Roman" w:cs="Times New Roman"/>
        </w:rPr>
        <w:t xml:space="preserve">: Wydawnictwo </w:t>
      </w:r>
      <w:proofErr w:type="spellStart"/>
      <w:r>
        <w:rPr>
          <w:rFonts w:ascii="Times New Roman" w:hAnsi="Times New Roman" w:cs="Times New Roman"/>
        </w:rPr>
        <w:t>Volumed</w:t>
      </w:r>
      <w:proofErr w:type="spellEnd"/>
      <w:r>
        <w:rPr>
          <w:rFonts w:ascii="Times New Roman" w:hAnsi="Times New Roman" w:cs="Times New Roman"/>
        </w:rPr>
        <w:t>, 1997</w:t>
      </w:r>
    </w:p>
    <w:p w:rsidR="00EC4EC4" w:rsidRDefault="00EC4EC4" w:rsidP="00EC4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F21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Krzysztof  Szczęch , </w:t>
      </w:r>
      <w:r w:rsidRPr="000D2B4B">
        <w:rPr>
          <w:rFonts w:ascii="Times New Roman" w:hAnsi="Times New Roman" w:cs="Times New Roman"/>
          <w:bCs/>
          <w:i/>
          <w:kern w:val="36"/>
        </w:rPr>
        <w:t>Bezpieczeństwo i higiena pracy. Podręcznik do kształcenia zawodowego</w:t>
      </w:r>
      <w:r>
        <w:rPr>
          <w:rFonts w:ascii="Times New Roman" w:hAnsi="Times New Roman" w:cs="Times New Roman"/>
          <w:bCs/>
          <w:kern w:val="36"/>
        </w:rPr>
        <w:t xml:space="preserve">. Warszawa: </w:t>
      </w:r>
      <w:r w:rsidRPr="000D2B4B">
        <w:rPr>
          <w:rFonts w:ascii="Times New Roman" w:hAnsi="Times New Roman" w:cs="Times New Roman"/>
          <w:bCs/>
          <w:kern w:val="36"/>
        </w:rPr>
        <w:t xml:space="preserve">WSiP, </w:t>
      </w:r>
      <w:r w:rsidRPr="000D2B4B">
        <w:rPr>
          <w:rFonts w:ascii="Times New Roman" w:hAnsi="Times New Roman" w:cs="Times New Roman"/>
        </w:rPr>
        <w:t>2018.</w:t>
      </w:r>
    </w:p>
    <w:p w:rsidR="00EC4EC4" w:rsidRDefault="00EC4EC4" w:rsidP="00EC4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F21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Stanisław Wieczorek  Paweł  Żukowski </w:t>
      </w:r>
      <w:r w:rsidRPr="000D2B4B">
        <w:rPr>
          <w:rFonts w:ascii="Times New Roman" w:hAnsi="Times New Roman" w:cs="Times New Roman"/>
        </w:rPr>
        <w:t xml:space="preserve"> </w:t>
      </w:r>
      <w:r w:rsidRPr="000D2B4B">
        <w:rPr>
          <w:rFonts w:ascii="Times New Roman" w:hAnsi="Times New Roman" w:cs="Times New Roman"/>
          <w:i/>
        </w:rPr>
        <w:t>Organizacja bezpiecznej pracy</w:t>
      </w:r>
      <w:r>
        <w:rPr>
          <w:rFonts w:ascii="Times New Roman" w:hAnsi="Times New Roman" w:cs="Times New Roman"/>
        </w:rPr>
        <w:t xml:space="preserve">. </w:t>
      </w:r>
      <w:r w:rsidR="00846803">
        <w:rPr>
          <w:rFonts w:ascii="Times New Roman" w:hAnsi="Times New Roman" w:cs="Times New Roman"/>
        </w:rPr>
        <w:t xml:space="preserve">                                         </w:t>
      </w:r>
      <w:r w:rsidRPr="000D2B4B">
        <w:rPr>
          <w:rFonts w:ascii="Times New Roman" w:hAnsi="Times New Roman" w:cs="Times New Roman"/>
        </w:rPr>
        <w:t>Kraków–Tarnobrzeg</w:t>
      </w:r>
      <w:r>
        <w:rPr>
          <w:rFonts w:ascii="Times New Roman" w:hAnsi="Times New Roman" w:cs="Times New Roman"/>
        </w:rPr>
        <w:t>:</w:t>
      </w:r>
      <w:r w:rsidRPr="000D2B4B">
        <w:rPr>
          <w:rFonts w:ascii="Times New Roman" w:hAnsi="Times New Roman" w:cs="Times New Roman"/>
        </w:rPr>
        <w:t xml:space="preserve"> </w:t>
      </w:r>
      <w:proofErr w:type="spellStart"/>
      <w:r w:rsidRPr="000D2B4B">
        <w:rPr>
          <w:rFonts w:ascii="Times New Roman" w:hAnsi="Times New Roman" w:cs="Times New Roman"/>
        </w:rPr>
        <w:t>Tarbon</w:t>
      </w:r>
      <w:r>
        <w:rPr>
          <w:rFonts w:ascii="Times New Roman" w:hAnsi="Times New Roman" w:cs="Times New Roman"/>
        </w:rPr>
        <w:t>us</w:t>
      </w:r>
      <w:proofErr w:type="spellEnd"/>
      <w:r>
        <w:rPr>
          <w:rFonts w:ascii="Times New Roman" w:hAnsi="Times New Roman" w:cs="Times New Roman"/>
        </w:rPr>
        <w:t xml:space="preserve"> Sp. z o. o.,</w:t>
      </w:r>
      <w:r w:rsidRPr="000D2B4B">
        <w:rPr>
          <w:rFonts w:ascii="Times New Roman" w:hAnsi="Times New Roman" w:cs="Times New Roman"/>
        </w:rPr>
        <w:t xml:space="preserve"> 2014.</w:t>
      </w:r>
    </w:p>
    <w:p w:rsidR="00EC4EC4" w:rsidRDefault="00EC4EC4" w:rsidP="00924804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24804" w:rsidRDefault="00EC4EC4" w:rsidP="00924804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A657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924804" w:rsidRPr="002A657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„Podstawy psychologii”</w:t>
      </w:r>
    </w:p>
    <w:p w:rsidR="00EC4EC4" w:rsidRPr="008D5302" w:rsidRDefault="00EC4EC4" w:rsidP="00EC4EC4">
      <w:pPr>
        <w:rPr>
          <w:rFonts w:ascii="Times New Roman" w:hAnsi="Times New Roman" w:cs="Times New Roman"/>
        </w:rPr>
      </w:pPr>
      <w:r w:rsidRPr="008D5302">
        <w:rPr>
          <w:rFonts w:ascii="Times New Roman" w:hAnsi="Times New Roman" w:cs="Times New Roman"/>
        </w:rPr>
        <w:t xml:space="preserve">1.Jacek </w:t>
      </w:r>
      <w:proofErr w:type="spellStart"/>
      <w:r w:rsidRPr="008D5302">
        <w:rPr>
          <w:rFonts w:ascii="Times New Roman" w:hAnsi="Times New Roman" w:cs="Times New Roman"/>
        </w:rPr>
        <w:t>Formański</w:t>
      </w:r>
      <w:proofErr w:type="spellEnd"/>
      <w:r w:rsidRPr="008D5302">
        <w:rPr>
          <w:rFonts w:ascii="Times New Roman" w:hAnsi="Times New Roman" w:cs="Times New Roman"/>
        </w:rPr>
        <w:t xml:space="preserve"> ,</w:t>
      </w:r>
      <w:r w:rsidRPr="008D5302">
        <w:rPr>
          <w:rFonts w:ascii="Times New Roman" w:hAnsi="Times New Roman" w:cs="Times New Roman"/>
          <w:i/>
        </w:rPr>
        <w:t xml:space="preserve">Psychologia. Podręcznik dla szkół medycznych. </w:t>
      </w:r>
      <w:r w:rsidRPr="008D5302">
        <w:rPr>
          <w:rFonts w:ascii="Times New Roman" w:hAnsi="Times New Roman" w:cs="Times New Roman"/>
        </w:rPr>
        <w:t>Warszawa: Wydawnictwo Lekarskie PZWL, 2003</w:t>
      </w:r>
    </w:p>
    <w:p w:rsidR="00EC4EC4" w:rsidRPr="008D5302" w:rsidRDefault="00EC4EC4" w:rsidP="00EC4EC4">
      <w:pPr>
        <w:rPr>
          <w:rStyle w:val="Hipercze"/>
          <w:rFonts w:ascii="Times New Roman" w:hAnsi="Times New Roman" w:cs="Times New Roman"/>
          <w:color w:val="auto"/>
          <w:u w:val="none"/>
        </w:rPr>
      </w:pPr>
      <w:r w:rsidRPr="008D5302">
        <w:rPr>
          <w:rFonts w:ascii="Times New Roman" w:hAnsi="Times New Roman" w:cs="Times New Roman"/>
        </w:rPr>
        <w:t xml:space="preserve">2. Anna  Nowak, Aleksandra. Stanek, </w:t>
      </w:r>
      <w:r w:rsidRPr="008D5302">
        <w:rPr>
          <w:rFonts w:ascii="Times New Roman" w:hAnsi="Times New Roman" w:cs="Times New Roman"/>
          <w:i/>
        </w:rPr>
        <w:t>Kompetencje personalne i społeczne. Jak je rozwijać?</w:t>
      </w:r>
      <w:r w:rsidRPr="008D5302">
        <w:rPr>
          <w:rFonts w:ascii="Times New Roman" w:hAnsi="Times New Roman" w:cs="Times New Roman"/>
        </w:rPr>
        <w:t xml:space="preserve"> </w:t>
      </w:r>
      <w:r w:rsidR="00846803">
        <w:rPr>
          <w:rFonts w:ascii="Times New Roman" w:hAnsi="Times New Roman" w:cs="Times New Roman"/>
        </w:rPr>
        <w:t xml:space="preserve">              </w:t>
      </w:r>
      <w:r w:rsidRPr="008D5302">
        <w:rPr>
          <w:rFonts w:ascii="Times New Roman" w:hAnsi="Times New Roman" w:cs="Times New Roman"/>
        </w:rPr>
        <w:t xml:space="preserve">Poznań: </w:t>
      </w:r>
      <w:r w:rsidRPr="008D5302">
        <w:rPr>
          <w:rStyle w:val="red"/>
          <w:rFonts w:ascii="Times New Roman" w:hAnsi="Times New Roman" w:cs="Times New Roman"/>
        </w:rPr>
        <w:t xml:space="preserve">Wydawnictwo </w:t>
      </w:r>
      <w:hyperlink r:id="rId15" w:history="1">
        <w:proofErr w:type="spellStart"/>
        <w:r w:rsidRPr="008D5302">
          <w:rPr>
            <w:rStyle w:val="Hipercze"/>
            <w:rFonts w:ascii="Times New Roman" w:hAnsi="Times New Roman" w:cs="Times New Roman"/>
            <w:color w:val="auto"/>
            <w:u w:val="none"/>
          </w:rPr>
          <w:t>Edicon</w:t>
        </w:r>
        <w:proofErr w:type="spellEnd"/>
      </w:hyperlink>
      <w:r w:rsidRPr="008D5302">
        <w:rPr>
          <w:rStyle w:val="Hipercze"/>
          <w:rFonts w:ascii="Times New Roman" w:hAnsi="Times New Roman" w:cs="Times New Roman"/>
          <w:color w:val="auto"/>
          <w:u w:val="none"/>
        </w:rPr>
        <w:t>, 2012</w:t>
      </w:r>
    </w:p>
    <w:p w:rsidR="00EC4EC4" w:rsidRDefault="00EC4EC4" w:rsidP="00EC4EC4">
      <w:pPr>
        <w:rPr>
          <w:rFonts w:ascii="Times New Roman" w:hAnsi="Times New Roman" w:cs="Times New Roman"/>
        </w:rPr>
      </w:pPr>
      <w:r>
        <w:rPr>
          <w:rStyle w:val="Hipercze"/>
          <w:rFonts w:ascii="Times New Roman" w:hAnsi="Times New Roman" w:cs="Times New Roman"/>
          <w:color w:val="auto"/>
          <w:u w:val="none"/>
        </w:rPr>
        <w:t>3.</w:t>
      </w:r>
      <w:r w:rsidRPr="00173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Robert </w:t>
      </w:r>
      <w:r w:rsidRPr="000D2B4B">
        <w:rPr>
          <w:rFonts w:ascii="Times New Roman" w:hAnsi="Times New Roman" w:cs="Times New Roman"/>
        </w:rPr>
        <w:t xml:space="preserve"> Sternberg</w:t>
      </w:r>
      <w:r>
        <w:rPr>
          <w:rFonts w:ascii="Times New Roman" w:hAnsi="Times New Roman" w:cs="Times New Roman"/>
        </w:rPr>
        <w:t xml:space="preserve">, </w:t>
      </w:r>
      <w:r w:rsidRPr="00475B12">
        <w:rPr>
          <w:rFonts w:ascii="Times New Roman" w:hAnsi="Times New Roman" w:cs="Times New Roman"/>
          <w:i/>
        </w:rPr>
        <w:t>Wprowadzenie do psychologii</w:t>
      </w:r>
      <w:r>
        <w:rPr>
          <w:rFonts w:ascii="Times New Roman" w:hAnsi="Times New Roman" w:cs="Times New Roman"/>
        </w:rPr>
        <w:t xml:space="preserve">. Warszawa: </w:t>
      </w:r>
      <w:r w:rsidRPr="000D2B4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SiP, 1999</w:t>
      </w:r>
    </w:p>
    <w:p w:rsidR="00EC4EC4" w:rsidRDefault="00EC4EC4" w:rsidP="00EC4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73E85">
        <w:rPr>
          <w:rFonts w:ascii="Times New Roman" w:hAnsi="Times New Roman" w:cs="Times New Roman"/>
        </w:rPr>
        <w:t xml:space="preserve"> </w:t>
      </w:r>
      <w:r w:rsidRPr="000D2B4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an F</w:t>
      </w:r>
      <w:r w:rsidRPr="000D2B4B">
        <w:rPr>
          <w:rFonts w:ascii="Times New Roman" w:hAnsi="Times New Roman" w:cs="Times New Roman"/>
        </w:rPr>
        <w:t>. Terelak</w:t>
      </w:r>
      <w:r>
        <w:rPr>
          <w:rFonts w:ascii="Times New Roman" w:hAnsi="Times New Roman" w:cs="Times New Roman"/>
        </w:rPr>
        <w:t xml:space="preserve">, </w:t>
      </w:r>
      <w:r w:rsidRPr="00B44556">
        <w:rPr>
          <w:rFonts w:ascii="Times New Roman" w:hAnsi="Times New Roman" w:cs="Times New Roman"/>
          <w:i/>
        </w:rPr>
        <w:t>Wprowadzenie do psychologii</w:t>
      </w:r>
      <w:r>
        <w:rPr>
          <w:rFonts w:ascii="Times New Roman" w:hAnsi="Times New Roman" w:cs="Times New Roman"/>
        </w:rPr>
        <w:t xml:space="preserve">. Łódź: Wydawnictwo </w:t>
      </w:r>
      <w:r w:rsidRPr="000D2B4B">
        <w:rPr>
          <w:rFonts w:ascii="Times New Roman" w:hAnsi="Times New Roman" w:cs="Times New Roman"/>
        </w:rPr>
        <w:t>WSAP</w:t>
      </w:r>
      <w:r>
        <w:rPr>
          <w:rFonts w:ascii="Times New Roman" w:hAnsi="Times New Roman" w:cs="Times New Roman"/>
        </w:rPr>
        <w:t xml:space="preserve">, </w:t>
      </w:r>
    </w:p>
    <w:p w:rsidR="00EC4EC4" w:rsidRDefault="00EC4EC4" w:rsidP="00EC4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173E85">
        <w:rPr>
          <w:rFonts w:ascii="Times New Roman" w:hAnsi="Times New Roman" w:cs="Times New Roman"/>
        </w:rPr>
        <w:t xml:space="preserve"> </w:t>
      </w:r>
      <w:r w:rsidRPr="000D2B4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iemowit </w:t>
      </w:r>
      <w:r w:rsidRPr="000D2B4B">
        <w:rPr>
          <w:rFonts w:ascii="Times New Roman" w:hAnsi="Times New Roman" w:cs="Times New Roman"/>
        </w:rPr>
        <w:t xml:space="preserve"> Włodarski, A</w:t>
      </w:r>
      <w:r>
        <w:rPr>
          <w:rFonts w:ascii="Times New Roman" w:hAnsi="Times New Roman" w:cs="Times New Roman"/>
        </w:rPr>
        <w:t xml:space="preserve">nna </w:t>
      </w:r>
      <w:r w:rsidRPr="000D2B4B">
        <w:rPr>
          <w:rFonts w:ascii="Times New Roman" w:hAnsi="Times New Roman" w:cs="Times New Roman"/>
        </w:rPr>
        <w:t xml:space="preserve"> Matczak</w:t>
      </w:r>
      <w:r>
        <w:rPr>
          <w:rFonts w:ascii="Times New Roman" w:hAnsi="Times New Roman" w:cs="Times New Roman"/>
        </w:rPr>
        <w:t xml:space="preserve">, </w:t>
      </w:r>
      <w:r w:rsidRPr="001A7B20">
        <w:rPr>
          <w:rFonts w:ascii="Times New Roman" w:hAnsi="Times New Roman" w:cs="Times New Roman"/>
          <w:i/>
        </w:rPr>
        <w:t>Wprowadzenie do psychologii</w:t>
      </w:r>
      <w:r>
        <w:rPr>
          <w:rFonts w:ascii="Times New Roman" w:hAnsi="Times New Roman" w:cs="Times New Roman"/>
        </w:rPr>
        <w:t xml:space="preserve">. Warszawa: </w:t>
      </w:r>
      <w:r w:rsidRPr="000D2B4B">
        <w:rPr>
          <w:rFonts w:ascii="Times New Roman" w:hAnsi="Times New Roman" w:cs="Times New Roman"/>
        </w:rPr>
        <w:t>WSiP</w:t>
      </w:r>
      <w:r>
        <w:rPr>
          <w:rFonts w:ascii="Times New Roman" w:hAnsi="Times New Roman" w:cs="Times New Roman"/>
        </w:rPr>
        <w:t>, 1998</w:t>
      </w:r>
    </w:p>
    <w:p w:rsidR="00924804" w:rsidRDefault="00924804" w:rsidP="00924804">
      <w:pPr>
        <w:rPr>
          <w:rFonts w:ascii="Times New Roman" w:hAnsi="Times New Roman" w:cs="Times New Roman"/>
          <w:b/>
          <w:sz w:val="24"/>
          <w:szCs w:val="24"/>
        </w:rPr>
      </w:pPr>
    </w:p>
    <w:p w:rsidR="00EC4EC4" w:rsidRDefault="00EC4EC4" w:rsidP="00EC4EC4">
      <w:pPr>
        <w:rPr>
          <w:rFonts w:ascii="Times New Roman" w:hAnsi="Times New Roman" w:cs="Times New Roman"/>
          <w:b/>
          <w:sz w:val="24"/>
          <w:szCs w:val="24"/>
        </w:rPr>
      </w:pPr>
      <w:r w:rsidRPr="002A6577">
        <w:rPr>
          <w:rFonts w:ascii="Times New Roman" w:hAnsi="Times New Roman" w:cs="Times New Roman"/>
          <w:b/>
          <w:sz w:val="24"/>
          <w:szCs w:val="24"/>
        </w:rPr>
        <w:t>„Ratownictwo przedmedyczne”</w:t>
      </w:r>
    </w:p>
    <w:p w:rsidR="00EC4EC4" w:rsidRDefault="00EC4EC4" w:rsidP="00EC4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D2B4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ariusz </w:t>
      </w:r>
      <w:r w:rsidRPr="000D2B4B">
        <w:rPr>
          <w:rFonts w:ascii="Times New Roman" w:hAnsi="Times New Roman" w:cs="Times New Roman"/>
        </w:rPr>
        <w:t xml:space="preserve"> </w:t>
      </w:r>
      <w:proofErr w:type="spellStart"/>
      <w:r w:rsidRPr="000D2B4B">
        <w:rPr>
          <w:rFonts w:ascii="Times New Roman" w:hAnsi="Times New Roman" w:cs="Times New Roman"/>
        </w:rPr>
        <w:t>Goniewic</w:t>
      </w:r>
      <w:r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A6654">
        <w:rPr>
          <w:rFonts w:ascii="Times New Roman" w:hAnsi="Times New Roman" w:cs="Times New Roman"/>
          <w:i/>
        </w:rPr>
        <w:t>Pierwsza pomoc</w:t>
      </w:r>
      <w:r>
        <w:rPr>
          <w:rFonts w:ascii="Times New Roman" w:hAnsi="Times New Roman" w:cs="Times New Roman"/>
        </w:rPr>
        <w:t xml:space="preserve">. Warszawa: Wydawnictwo Lekarskie </w:t>
      </w:r>
      <w:r w:rsidRPr="000D2B4B">
        <w:rPr>
          <w:rFonts w:ascii="Times New Roman" w:hAnsi="Times New Roman" w:cs="Times New Roman"/>
        </w:rPr>
        <w:t>PZWL</w:t>
      </w:r>
      <w:r>
        <w:rPr>
          <w:rFonts w:ascii="Times New Roman" w:hAnsi="Times New Roman" w:cs="Times New Roman"/>
        </w:rPr>
        <w:t>, 2011</w:t>
      </w:r>
    </w:p>
    <w:p w:rsidR="00EC4EC4" w:rsidRDefault="00EC4EC4" w:rsidP="00EC4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00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Artur </w:t>
      </w:r>
      <w:r w:rsidRPr="000D2B4B">
        <w:rPr>
          <w:rFonts w:ascii="Times New Roman" w:hAnsi="Times New Roman" w:cs="Times New Roman"/>
        </w:rPr>
        <w:t xml:space="preserve"> Dziak</w:t>
      </w:r>
      <w:r>
        <w:rPr>
          <w:rFonts w:ascii="Times New Roman" w:hAnsi="Times New Roman" w:cs="Times New Roman"/>
        </w:rPr>
        <w:t xml:space="preserve">, </w:t>
      </w:r>
      <w:r w:rsidRPr="008A6654">
        <w:rPr>
          <w:rFonts w:ascii="Times New Roman" w:hAnsi="Times New Roman" w:cs="Times New Roman"/>
          <w:i/>
        </w:rPr>
        <w:t>Pierwsza pomoc</w:t>
      </w:r>
      <w:r>
        <w:rPr>
          <w:rFonts w:ascii="Times New Roman" w:hAnsi="Times New Roman" w:cs="Times New Roman"/>
        </w:rPr>
        <w:t>. Warszawa:</w:t>
      </w:r>
      <w:r w:rsidRPr="000D2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Wydawnictwo Lekarskie </w:t>
      </w:r>
      <w:r w:rsidRPr="000D2B4B">
        <w:rPr>
          <w:rFonts w:ascii="Times New Roman" w:hAnsi="Times New Roman" w:cs="Times New Roman"/>
        </w:rPr>
        <w:t>PZWL</w:t>
      </w:r>
      <w:r>
        <w:rPr>
          <w:rFonts w:ascii="Times New Roman" w:hAnsi="Times New Roman" w:cs="Times New Roman"/>
        </w:rPr>
        <w:t>, 1988</w:t>
      </w:r>
    </w:p>
    <w:p w:rsidR="00EC4EC4" w:rsidRPr="00F03DB5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3. Albert 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 xml:space="preserve">, </w:t>
      </w:r>
      <w:r w:rsidRPr="00F03DB5">
        <w:rPr>
          <w:rFonts w:ascii="Times New Roman" w:hAnsi="Times New Roman" w:cs="Times New Roman"/>
          <w:i/>
          <w:sz w:val="24"/>
          <w:szCs w:val="24"/>
        </w:rPr>
        <w:t>Podręcznik pierwszej pomocy</w:t>
      </w:r>
      <w:r w:rsidRPr="00F03DB5">
        <w:rPr>
          <w:rFonts w:ascii="Times New Roman" w:hAnsi="Times New Roman" w:cs="Times New Roman"/>
          <w:sz w:val="24"/>
          <w:szCs w:val="24"/>
        </w:rPr>
        <w:t xml:space="preserve">. </w:t>
      </w:r>
      <w:r w:rsidR="008468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03DB5">
        <w:rPr>
          <w:rFonts w:ascii="Times New Roman" w:hAnsi="Times New Roman" w:cs="Times New Roman"/>
          <w:sz w:val="24"/>
          <w:szCs w:val="24"/>
        </w:rPr>
        <w:t>Warszawa: Wydawnictwo Lekarskie PZWL</w:t>
      </w:r>
      <w:r>
        <w:rPr>
          <w:rFonts w:ascii="Times New Roman" w:hAnsi="Times New Roman" w:cs="Times New Roman"/>
          <w:sz w:val="24"/>
          <w:szCs w:val="24"/>
        </w:rPr>
        <w:t>, 1999</w:t>
      </w:r>
    </w:p>
    <w:p w:rsidR="00EC4EC4" w:rsidRPr="00F03DB5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4. Piotr  Grochowski, Piotr  Żurek, </w:t>
      </w:r>
      <w:r w:rsidRPr="00F03DB5">
        <w:rPr>
          <w:rFonts w:ascii="Times New Roman" w:hAnsi="Times New Roman" w:cs="Times New Roman"/>
          <w:i/>
          <w:sz w:val="24"/>
          <w:szCs w:val="24"/>
        </w:rPr>
        <w:t>Pierwsza pomoc przedmedyczna. Podręcznik dla każ</w:t>
      </w:r>
      <w:r>
        <w:rPr>
          <w:rFonts w:ascii="Times New Roman" w:hAnsi="Times New Roman" w:cs="Times New Roman"/>
          <w:i/>
          <w:sz w:val="24"/>
          <w:szCs w:val="24"/>
        </w:rPr>
        <w:t xml:space="preserve">dego. </w:t>
      </w:r>
      <w:r>
        <w:rPr>
          <w:rFonts w:ascii="Times New Roman" w:hAnsi="Times New Roman" w:cs="Times New Roman"/>
          <w:sz w:val="24"/>
          <w:szCs w:val="24"/>
        </w:rPr>
        <w:t xml:space="preserve">Warszawa: </w:t>
      </w:r>
      <w:hyperlink r:id="rId16" w:history="1">
        <w:proofErr w:type="spellStart"/>
        <w:r w:rsidRPr="00F03DB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WSPiA</w:t>
        </w:r>
        <w:proofErr w:type="spellEnd"/>
        <w:r w:rsidRPr="00F03DB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Wyższa Szkoła Pedagogiki i Administracji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2011 </w:t>
      </w:r>
    </w:p>
    <w:p w:rsidR="00EC4EC4" w:rsidRPr="00F03DB5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5. Adam  Mikołajczak, </w:t>
      </w:r>
      <w:r w:rsidRPr="00F03DB5">
        <w:rPr>
          <w:rFonts w:ascii="Times New Roman" w:hAnsi="Times New Roman" w:cs="Times New Roman"/>
          <w:i/>
          <w:sz w:val="24"/>
          <w:szCs w:val="24"/>
        </w:rPr>
        <w:t>Pierwsza pomoc – poradnik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3DB5">
        <w:rPr>
          <w:rFonts w:ascii="Times New Roman" w:hAnsi="Times New Roman" w:cs="Times New Roman"/>
          <w:sz w:val="24"/>
          <w:szCs w:val="24"/>
        </w:rPr>
        <w:t>Poznań</w:t>
      </w:r>
      <w:r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EC4EC4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6. Anna 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Chrząszczewska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 xml:space="preserve">, </w:t>
      </w:r>
      <w:r w:rsidRPr="00F03DB5">
        <w:rPr>
          <w:rFonts w:ascii="Times New Roman" w:hAnsi="Times New Roman" w:cs="Times New Roman"/>
          <w:i/>
          <w:sz w:val="24"/>
          <w:szCs w:val="24"/>
        </w:rPr>
        <w:t>Bandażowanie</w:t>
      </w:r>
      <w:r>
        <w:rPr>
          <w:rFonts w:ascii="Times New Roman" w:hAnsi="Times New Roman" w:cs="Times New Roman"/>
          <w:sz w:val="24"/>
          <w:szCs w:val="24"/>
        </w:rPr>
        <w:t xml:space="preserve">. Warszawa: Wydawnictwo Lekarskie </w:t>
      </w:r>
      <w:r w:rsidRPr="00F03DB5">
        <w:rPr>
          <w:rFonts w:ascii="Times New Roman" w:hAnsi="Times New Roman" w:cs="Times New Roman"/>
          <w:sz w:val="24"/>
          <w:szCs w:val="24"/>
        </w:rPr>
        <w:t xml:space="preserve"> PZWL, </w:t>
      </w:r>
      <w:r>
        <w:rPr>
          <w:rFonts w:ascii="Times New Roman" w:hAnsi="Times New Roman" w:cs="Times New Roman"/>
          <w:sz w:val="24"/>
          <w:szCs w:val="24"/>
        </w:rPr>
        <w:t>2010</w:t>
      </w:r>
    </w:p>
    <w:p w:rsidR="00561442" w:rsidRPr="00BF1BF9" w:rsidRDefault="00561442" w:rsidP="00EC4EC4">
      <w:pPr>
        <w:rPr>
          <w:rFonts w:ascii="Times New Roman" w:hAnsi="Times New Roman" w:cs="Times New Roman"/>
          <w:sz w:val="24"/>
          <w:szCs w:val="24"/>
        </w:rPr>
      </w:pPr>
    </w:p>
    <w:p w:rsidR="00EC4EC4" w:rsidRPr="00BF1BF9" w:rsidRDefault="00561442" w:rsidP="00EC4EC4">
      <w:pPr>
        <w:rPr>
          <w:rFonts w:ascii="Times New Roman" w:hAnsi="Times New Roman" w:cs="Times New Roman"/>
          <w:b/>
          <w:sz w:val="24"/>
          <w:szCs w:val="24"/>
        </w:rPr>
      </w:pPr>
      <w:r w:rsidRPr="00BF1BF9">
        <w:rPr>
          <w:rFonts w:ascii="Times New Roman" w:hAnsi="Times New Roman" w:cs="Times New Roman"/>
          <w:b/>
          <w:sz w:val="24"/>
          <w:szCs w:val="24"/>
        </w:rPr>
        <w:t xml:space="preserve">„Podstawy przedsiębiorczości </w:t>
      </w:r>
      <w:r w:rsidR="00EC4EC4" w:rsidRPr="00BF1BF9">
        <w:rPr>
          <w:rFonts w:ascii="Times New Roman" w:hAnsi="Times New Roman" w:cs="Times New Roman"/>
          <w:b/>
          <w:sz w:val="24"/>
          <w:szCs w:val="24"/>
        </w:rPr>
        <w:t>”</w:t>
      </w:r>
    </w:p>
    <w:p w:rsidR="00EC4EC4" w:rsidRPr="00822CE6" w:rsidRDefault="00EC4EC4" w:rsidP="00EC4EC4">
      <w:pPr>
        <w:rPr>
          <w:rFonts w:ascii="Times New Roman" w:hAnsi="Times New Roman" w:cs="Times New Roman"/>
        </w:rPr>
      </w:pPr>
      <w:r w:rsidRPr="00822CE6">
        <w:rPr>
          <w:rFonts w:ascii="Times New Roman" w:hAnsi="Times New Roman" w:cs="Times New Roman"/>
          <w:sz w:val="24"/>
          <w:szCs w:val="24"/>
        </w:rPr>
        <w:t>1.</w:t>
      </w:r>
      <w:r w:rsidRPr="00822CE6">
        <w:rPr>
          <w:rFonts w:ascii="Times New Roman" w:hAnsi="Times New Roman" w:cs="Times New Roman"/>
        </w:rPr>
        <w:t xml:space="preserve"> Zbigniew Makieła, Tomasz Rachwał, </w:t>
      </w:r>
      <w:r w:rsidRPr="00822CE6">
        <w:rPr>
          <w:rFonts w:ascii="Times New Roman" w:hAnsi="Times New Roman" w:cs="Times New Roman"/>
          <w:i/>
        </w:rPr>
        <w:t>Krok w przedsiębiorczość. Podręcznik do podstaw przedsiębiorczości dla szkół ponadgimnazjalnych</w:t>
      </w:r>
      <w:r w:rsidRPr="00822CE6">
        <w:rPr>
          <w:rFonts w:ascii="Times New Roman" w:hAnsi="Times New Roman" w:cs="Times New Roman"/>
        </w:rPr>
        <w:t>. Warszawa: Wydawnictwo Nowa Era, 2019</w:t>
      </w:r>
    </w:p>
    <w:p w:rsidR="00EC4EC4" w:rsidRPr="00822CE6" w:rsidRDefault="00EC4EC4" w:rsidP="00EC4EC4">
      <w:pPr>
        <w:rPr>
          <w:rFonts w:ascii="Times New Roman" w:hAnsi="Times New Roman" w:cs="Times New Roman"/>
        </w:rPr>
      </w:pPr>
      <w:r w:rsidRPr="00822CE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22CE6">
        <w:rPr>
          <w:rFonts w:ascii="Times New Roman" w:hAnsi="Times New Roman" w:cs="Times New Roman"/>
        </w:rPr>
        <w:t xml:space="preserve"> Jacek </w:t>
      </w:r>
      <w:proofErr w:type="spellStart"/>
      <w:r w:rsidRPr="00822CE6">
        <w:rPr>
          <w:rFonts w:ascii="Times New Roman" w:hAnsi="Times New Roman" w:cs="Times New Roman"/>
        </w:rPr>
        <w:t>Musiałkiewicz</w:t>
      </w:r>
      <w:proofErr w:type="spellEnd"/>
      <w:r w:rsidRPr="00822CE6">
        <w:rPr>
          <w:rFonts w:ascii="Times New Roman" w:hAnsi="Times New Roman" w:cs="Times New Roman"/>
        </w:rPr>
        <w:t xml:space="preserve">, </w:t>
      </w:r>
      <w:r w:rsidRPr="00822CE6">
        <w:rPr>
          <w:rFonts w:ascii="Times New Roman" w:hAnsi="Times New Roman" w:cs="Times New Roman"/>
          <w:i/>
        </w:rPr>
        <w:t>Zarys przedsiębiorczości. Podręcznik</w:t>
      </w:r>
      <w:r w:rsidRPr="00822CE6">
        <w:rPr>
          <w:rFonts w:ascii="Times New Roman" w:hAnsi="Times New Roman" w:cs="Times New Roman"/>
        </w:rPr>
        <w:t>. Warszawa:</w:t>
      </w:r>
      <w:r w:rsidRPr="00822CE6">
        <w:rPr>
          <w:rFonts w:ascii="Times New Roman" w:hAnsi="Times New Roman" w:cs="Times New Roman"/>
          <w:i/>
        </w:rPr>
        <w:t xml:space="preserve"> </w:t>
      </w:r>
      <w:r w:rsidRPr="00822CE6">
        <w:rPr>
          <w:rFonts w:ascii="Times New Roman" w:hAnsi="Times New Roman" w:cs="Times New Roman"/>
        </w:rPr>
        <w:t xml:space="preserve">Wydawnictwo Ekonomik,  2012 </w:t>
      </w:r>
    </w:p>
    <w:p w:rsidR="00EC4EC4" w:rsidRPr="00822CE6" w:rsidRDefault="00EC4EC4" w:rsidP="00EC4EC4">
      <w:pPr>
        <w:rPr>
          <w:rFonts w:ascii="Times New Roman" w:hAnsi="Times New Roman" w:cs="Times New Roman"/>
        </w:rPr>
      </w:pPr>
      <w:r w:rsidRPr="00822CE6">
        <w:rPr>
          <w:rFonts w:ascii="Times New Roman" w:hAnsi="Times New Roman" w:cs="Times New Roman"/>
          <w:sz w:val="24"/>
          <w:szCs w:val="24"/>
        </w:rPr>
        <w:t>3.</w:t>
      </w:r>
      <w:r w:rsidRPr="00822CE6">
        <w:rPr>
          <w:rFonts w:ascii="Times New Roman" w:hAnsi="Times New Roman" w:cs="Times New Roman"/>
        </w:rPr>
        <w:t xml:space="preserve"> Jacek </w:t>
      </w:r>
      <w:proofErr w:type="spellStart"/>
      <w:r w:rsidRPr="00822CE6">
        <w:rPr>
          <w:rFonts w:ascii="Times New Roman" w:hAnsi="Times New Roman" w:cs="Times New Roman"/>
        </w:rPr>
        <w:t>Musiałkiewicz</w:t>
      </w:r>
      <w:proofErr w:type="spellEnd"/>
      <w:r w:rsidRPr="00822CE6">
        <w:rPr>
          <w:rFonts w:ascii="Times New Roman" w:hAnsi="Times New Roman" w:cs="Times New Roman"/>
        </w:rPr>
        <w:t xml:space="preserve">, </w:t>
      </w:r>
      <w:r w:rsidRPr="00822CE6">
        <w:rPr>
          <w:rFonts w:ascii="Times New Roman" w:hAnsi="Times New Roman" w:cs="Times New Roman"/>
          <w:i/>
        </w:rPr>
        <w:t>Podejmowanie i prowadzenie działalności gospodarczej. Podręcznik</w:t>
      </w:r>
      <w:r w:rsidRPr="00822CE6">
        <w:rPr>
          <w:rFonts w:ascii="Times New Roman" w:hAnsi="Times New Roman" w:cs="Times New Roman"/>
        </w:rPr>
        <w:t>. Warszawa: Wydawnictwo Ekonomik, 2012</w:t>
      </w:r>
    </w:p>
    <w:p w:rsidR="00EC4EC4" w:rsidRPr="00822CE6" w:rsidRDefault="00EC4EC4" w:rsidP="00EC4EC4">
      <w:pPr>
        <w:rPr>
          <w:rFonts w:ascii="Times New Roman" w:hAnsi="Times New Roman" w:cs="Times New Roman"/>
        </w:rPr>
      </w:pPr>
      <w:r w:rsidRPr="00822CE6">
        <w:rPr>
          <w:rFonts w:ascii="Times New Roman" w:hAnsi="Times New Roman" w:cs="Times New Roman"/>
        </w:rPr>
        <w:t xml:space="preserve">4. Piotr Urbaniak, </w:t>
      </w:r>
      <w:r w:rsidRPr="00822CE6">
        <w:rPr>
          <w:rFonts w:ascii="Times New Roman" w:hAnsi="Times New Roman" w:cs="Times New Roman"/>
          <w:i/>
        </w:rPr>
        <w:t>Wprowadzenie do mikro- i makroekonomii</w:t>
      </w:r>
      <w:r w:rsidRPr="00822CE6">
        <w:rPr>
          <w:rFonts w:ascii="Times New Roman" w:hAnsi="Times New Roman" w:cs="Times New Roman"/>
        </w:rPr>
        <w:t>. Poznań: Wydawnictwo eMPI</w:t>
      </w:r>
      <w:r w:rsidRPr="00822CE6">
        <w:rPr>
          <w:rFonts w:ascii="Times New Roman" w:hAnsi="Times New Roman" w:cs="Times New Roman"/>
          <w:vertAlign w:val="superscript"/>
        </w:rPr>
        <w:t>2</w:t>
      </w:r>
      <w:r w:rsidRPr="00822CE6">
        <w:rPr>
          <w:rFonts w:ascii="Times New Roman" w:hAnsi="Times New Roman" w:cs="Times New Roman"/>
        </w:rPr>
        <w:t>, 2002</w:t>
      </w:r>
    </w:p>
    <w:p w:rsidR="00EC4EC4" w:rsidRPr="00822CE6" w:rsidRDefault="00EC4EC4" w:rsidP="00EC4EC4">
      <w:pPr>
        <w:rPr>
          <w:rFonts w:ascii="Times New Roman" w:hAnsi="Times New Roman" w:cs="Times New Roman"/>
        </w:rPr>
      </w:pPr>
      <w:r w:rsidRPr="00822CE6">
        <w:rPr>
          <w:rFonts w:ascii="Times New Roman" w:hAnsi="Times New Roman" w:cs="Times New Roman"/>
          <w:sz w:val="24"/>
          <w:szCs w:val="24"/>
        </w:rPr>
        <w:t>5.</w:t>
      </w:r>
      <w:r w:rsidRPr="00822CE6">
        <w:rPr>
          <w:rFonts w:ascii="Times New Roman" w:hAnsi="Times New Roman" w:cs="Times New Roman"/>
        </w:rPr>
        <w:t xml:space="preserve"> Marian </w:t>
      </w:r>
      <w:proofErr w:type="spellStart"/>
      <w:r w:rsidRPr="00822CE6">
        <w:rPr>
          <w:rFonts w:ascii="Times New Roman" w:hAnsi="Times New Roman" w:cs="Times New Roman"/>
        </w:rPr>
        <w:t>Sygit</w:t>
      </w:r>
      <w:proofErr w:type="spellEnd"/>
      <w:r w:rsidRPr="00822CE6">
        <w:rPr>
          <w:rFonts w:ascii="Times New Roman" w:hAnsi="Times New Roman" w:cs="Times New Roman"/>
        </w:rPr>
        <w:t xml:space="preserve">, </w:t>
      </w:r>
      <w:r w:rsidRPr="00822CE6">
        <w:rPr>
          <w:rFonts w:ascii="Times New Roman" w:hAnsi="Times New Roman" w:cs="Times New Roman"/>
          <w:i/>
        </w:rPr>
        <w:t>Zdrowie publiczne</w:t>
      </w:r>
      <w:r w:rsidRPr="00822CE6">
        <w:rPr>
          <w:rFonts w:ascii="Times New Roman" w:hAnsi="Times New Roman" w:cs="Times New Roman"/>
        </w:rPr>
        <w:t>. Warszawa: Wydawnictwo Wolters Kluwer Polska, 2017</w:t>
      </w:r>
    </w:p>
    <w:p w:rsidR="00EC4EC4" w:rsidRDefault="00EC4EC4" w:rsidP="00EC4EC4">
      <w:pPr>
        <w:rPr>
          <w:rFonts w:ascii="Times New Roman" w:hAnsi="Times New Roman" w:cs="Times New Roman"/>
        </w:rPr>
      </w:pPr>
      <w:r w:rsidRPr="00822CE6">
        <w:rPr>
          <w:rFonts w:ascii="Times New Roman" w:hAnsi="Times New Roman" w:cs="Times New Roman"/>
        </w:rPr>
        <w:t xml:space="preserve">6. </w:t>
      </w:r>
      <w:r w:rsidRPr="001E4E20">
        <w:rPr>
          <w:rFonts w:ascii="Times New Roman" w:hAnsi="Times New Roman" w:cs="Times New Roman"/>
        </w:rPr>
        <w:t xml:space="preserve">Iwona Bojar, Hanna </w:t>
      </w:r>
      <w:proofErr w:type="spellStart"/>
      <w:r w:rsidRPr="001E4E20">
        <w:rPr>
          <w:rFonts w:ascii="Times New Roman" w:hAnsi="Times New Roman" w:cs="Times New Roman"/>
        </w:rPr>
        <w:t>Kachaniuk</w:t>
      </w:r>
      <w:proofErr w:type="spellEnd"/>
      <w:r w:rsidRPr="001E4E20">
        <w:rPr>
          <w:rFonts w:ascii="Times New Roman" w:hAnsi="Times New Roman" w:cs="Times New Roman"/>
        </w:rPr>
        <w:t>, Katarzyna Kocka</w:t>
      </w:r>
      <w:r>
        <w:rPr>
          <w:rFonts w:ascii="Times New Roman" w:hAnsi="Times New Roman" w:cs="Times New Roman"/>
        </w:rPr>
        <w:t xml:space="preserve">, </w:t>
      </w:r>
      <w:r w:rsidRPr="00E868C5">
        <w:rPr>
          <w:rFonts w:ascii="Times New Roman" w:hAnsi="Times New Roman" w:cs="Times New Roman"/>
          <w:i/>
        </w:rPr>
        <w:t>Zdrowie publiczne</w:t>
      </w:r>
      <w:r>
        <w:rPr>
          <w:rFonts w:ascii="Times New Roman" w:hAnsi="Times New Roman" w:cs="Times New Roman"/>
        </w:rPr>
        <w:t xml:space="preserve">. Lublin : Wydawnictwo </w:t>
      </w:r>
      <w:proofErr w:type="spellStart"/>
      <w:r>
        <w:rPr>
          <w:rFonts w:ascii="Times New Roman" w:hAnsi="Times New Roman" w:cs="Times New Roman"/>
        </w:rPr>
        <w:t>Czelej</w:t>
      </w:r>
      <w:proofErr w:type="spellEnd"/>
      <w:r>
        <w:rPr>
          <w:rFonts w:ascii="Times New Roman" w:hAnsi="Times New Roman" w:cs="Times New Roman"/>
        </w:rPr>
        <w:t>, 2002</w:t>
      </w:r>
    </w:p>
    <w:p w:rsidR="00EC4EC4" w:rsidRDefault="00EC4EC4" w:rsidP="00EC4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7C1C82">
        <w:rPr>
          <w:rFonts w:ascii="Times New Roman" w:hAnsi="Times New Roman" w:cs="Times New Roman"/>
        </w:rPr>
        <w:t xml:space="preserve"> </w:t>
      </w:r>
      <w:r w:rsidRPr="006908D7">
        <w:rPr>
          <w:rFonts w:ascii="Times New Roman" w:hAnsi="Times New Roman" w:cs="Times New Roman"/>
        </w:rPr>
        <w:t xml:space="preserve">Jolanta </w:t>
      </w:r>
      <w:proofErr w:type="spellStart"/>
      <w:r w:rsidRPr="006908D7">
        <w:rPr>
          <w:rFonts w:ascii="Times New Roman" w:hAnsi="Times New Roman" w:cs="Times New Roman"/>
        </w:rPr>
        <w:t>Pacian</w:t>
      </w:r>
      <w:proofErr w:type="spellEnd"/>
      <w:r w:rsidRPr="006908D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Teresa</w:t>
      </w:r>
      <w:r w:rsidRPr="006908D7">
        <w:rPr>
          <w:rFonts w:ascii="Times New Roman" w:hAnsi="Times New Roman" w:cs="Times New Roman"/>
        </w:rPr>
        <w:t xml:space="preserve"> Kulik, </w:t>
      </w:r>
      <w:r w:rsidRPr="006908D7">
        <w:rPr>
          <w:rFonts w:ascii="Times New Roman" w:hAnsi="Times New Roman" w:cs="Times New Roman"/>
          <w:i/>
        </w:rPr>
        <w:t>Zdrowie publiczne</w:t>
      </w:r>
      <w:r>
        <w:rPr>
          <w:rFonts w:ascii="Times New Roman" w:hAnsi="Times New Roman" w:cs="Times New Roman"/>
        </w:rPr>
        <w:t xml:space="preserve">. Warszawa: </w:t>
      </w:r>
      <w:r w:rsidRPr="006908D7">
        <w:rPr>
          <w:rFonts w:ascii="Times New Roman" w:hAnsi="Times New Roman" w:cs="Times New Roman"/>
        </w:rPr>
        <w:t>Wyda</w:t>
      </w:r>
      <w:r>
        <w:rPr>
          <w:rFonts w:ascii="Times New Roman" w:hAnsi="Times New Roman" w:cs="Times New Roman"/>
        </w:rPr>
        <w:t>wnictwo Lekarskie PZWL, 2014</w:t>
      </w:r>
    </w:p>
    <w:p w:rsidR="00EC4EC4" w:rsidRDefault="00EC4EC4" w:rsidP="00EC4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7C1C82">
        <w:rPr>
          <w:rFonts w:ascii="Times New Roman" w:hAnsi="Times New Roman" w:cs="Times New Roman"/>
        </w:rPr>
        <w:t xml:space="preserve"> </w:t>
      </w:r>
      <w:r w:rsidRPr="001E4E20">
        <w:rPr>
          <w:rFonts w:ascii="Times New Roman" w:hAnsi="Times New Roman" w:cs="Times New Roman"/>
        </w:rPr>
        <w:t>Ustawy.</w:t>
      </w:r>
    </w:p>
    <w:p w:rsidR="00924804" w:rsidRPr="00BF1BF9" w:rsidRDefault="00924804" w:rsidP="00924804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C4EC4" w:rsidRPr="00BF1BF9" w:rsidRDefault="00EC4EC4" w:rsidP="00EC4EC4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F1BF9">
        <w:rPr>
          <w:rFonts w:ascii="Times New Roman" w:hAnsi="Times New Roman" w:cs="Times New Roman"/>
          <w:b/>
          <w:sz w:val="24"/>
          <w:szCs w:val="24"/>
          <w:lang w:val="it-IT"/>
        </w:rPr>
        <w:t>“Język migowy”</w:t>
      </w:r>
    </w:p>
    <w:p w:rsidR="00EC4EC4" w:rsidRDefault="00EC4EC4" w:rsidP="00EC4EC4">
      <w:pPr>
        <w:rPr>
          <w:rFonts w:ascii="Times New Roman" w:eastAsia="Times New Roman" w:hAnsi="Times New Roman" w:cs="Times New Roman"/>
          <w:sz w:val="24"/>
          <w:szCs w:val="24"/>
        </w:rPr>
      </w:pPr>
      <w:r w:rsidRPr="00BF1BF9">
        <w:rPr>
          <w:rFonts w:ascii="Times New Roman" w:hAnsi="Times New Roman" w:cs="Times New Roman"/>
          <w:sz w:val="24"/>
          <w:szCs w:val="24"/>
        </w:rPr>
        <w:t>1.</w:t>
      </w:r>
      <w:r w:rsidRPr="0000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Bogdan Szczepankowski </w:t>
      </w:r>
      <w:r w:rsidRPr="000030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30C5">
        <w:rPr>
          <w:rFonts w:ascii="Times New Roman" w:eastAsia="Times New Roman" w:hAnsi="Times New Roman" w:cs="Times New Roman"/>
          <w:i/>
          <w:sz w:val="24"/>
          <w:szCs w:val="24"/>
        </w:rPr>
        <w:t>Język migowy. Pierwsza pomoc medyczna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68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Warszawa: Wydawnictwo CEM, 1996</w:t>
      </w:r>
    </w:p>
    <w:p w:rsidR="00EC4EC4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0030C5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Józef  K.</w:t>
      </w:r>
      <w:r w:rsidRPr="000030C5">
        <w:rPr>
          <w:rFonts w:ascii="Times New Roman" w:hAnsi="Times New Roman" w:cs="Times New Roman"/>
          <w:sz w:val="24"/>
          <w:szCs w:val="24"/>
        </w:rPr>
        <w:t xml:space="preserve"> Hendzel, </w:t>
      </w:r>
      <w:r w:rsidRPr="000030C5">
        <w:rPr>
          <w:rFonts w:ascii="Times New Roman" w:hAnsi="Times New Roman" w:cs="Times New Roman"/>
          <w:i/>
          <w:sz w:val="24"/>
          <w:szCs w:val="24"/>
        </w:rPr>
        <w:t>Słownik polskiego języka miganego</w:t>
      </w:r>
      <w:r>
        <w:rPr>
          <w:rFonts w:ascii="Times New Roman" w:hAnsi="Times New Roman" w:cs="Times New Roman"/>
          <w:sz w:val="24"/>
          <w:szCs w:val="24"/>
        </w:rPr>
        <w:t>. Olsztyn: Wydawnictwo Rakiel, 1999</w:t>
      </w:r>
    </w:p>
    <w:p w:rsidR="00F70E43" w:rsidRDefault="00F70E43" w:rsidP="00EC4EC4">
      <w:pPr>
        <w:rPr>
          <w:rFonts w:ascii="Times New Roman" w:hAnsi="Times New Roman" w:cs="Times New Roman"/>
          <w:b/>
          <w:sz w:val="24"/>
          <w:szCs w:val="24"/>
        </w:rPr>
      </w:pPr>
    </w:p>
    <w:p w:rsidR="00EC4EC4" w:rsidRPr="00EC4EC4" w:rsidRDefault="00EC4EC4" w:rsidP="00EC4EC4">
      <w:pPr>
        <w:rPr>
          <w:rFonts w:ascii="Times New Roman" w:hAnsi="Times New Roman" w:cs="Times New Roman"/>
          <w:b/>
          <w:sz w:val="24"/>
          <w:szCs w:val="24"/>
        </w:rPr>
      </w:pPr>
      <w:r w:rsidRPr="000030C5">
        <w:rPr>
          <w:rFonts w:ascii="Times New Roman" w:hAnsi="Times New Roman" w:cs="Times New Roman"/>
          <w:b/>
          <w:sz w:val="24"/>
          <w:szCs w:val="24"/>
        </w:rPr>
        <w:t>„Język obcy w zawodzie”</w:t>
      </w:r>
    </w:p>
    <w:p w:rsidR="00EC4EC4" w:rsidRDefault="00EC4EC4" w:rsidP="00EC4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C4EC4">
        <w:rPr>
          <w:rFonts w:ascii="Times New Roman" w:hAnsi="Times New Roman" w:cs="Times New Roman"/>
          <w:sz w:val="24"/>
          <w:szCs w:val="24"/>
        </w:rPr>
        <w:t>.</w:t>
      </w:r>
      <w:r w:rsidRPr="00003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Anna Lipińska </w:t>
      </w:r>
      <w:r w:rsidRPr="000030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Sylwia Wiśniewska-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Leśków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Zuzanna Szczepankiewicz</w:t>
      </w:r>
      <w:r w:rsidRPr="000030C5">
        <w:rPr>
          <w:rFonts w:ascii="Times New Roman" w:hAnsi="Times New Roman" w:cs="Times New Roman"/>
          <w:sz w:val="24"/>
          <w:szCs w:val="24"/>
        </w:rPr>
        <w:t xml:space="preserve">., </w:t>
      </w:r>
      <w:r w:rsidRPr="000030C5">
        <w:rPr>
          <w:rFonts w:ascii="Times New Roman" w:hAnsi="Times New Roman" w:cs="Times New Roman"/>
          <w:i/>
          <w:sz w:val="24"/>
          <w:szCs w:val="24"/>
        </w:rPr>
        <w:t xml:space="preserve">English </w:t>
      </w:r>
      <w:r w:rsidR="002A143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0030C5">
        <w:rPr>
          <w:rFonts w:ascii="Times New Roman" w:hAnsi="Times New Roman" w:cs="Times New Roman"/>
          <w:i/>
          <w:sz w:val="24"/>
          <w:szCs w:val="24"/>
        </w:rPr>
        <w:t xml:space="preserve">for </w:t>
      </w:r>
      <w:proofErr w:type="spellStart"/>
      <w:r w:rsidRPr="000030C5">
        <w:rPr>
          <w:rFonts w:ascii="Times New Roman" w:hAnsi="Times New Roman" w:cs="Times New Roman"/>
          <w:i/>
          <w:sz w:val="24"/>
          <w:szCs w:val="24"/>
        </w:rPr>
        <w:t>Medical</w:t>
      </w:r>
      <w:proofErr w:type="spellEnd"/>
      <w:r w:rsidR="002A14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30C5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Wrocław: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MedPharm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30C5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EC4EC4" w:rsidRDefault="00EC4EC4" w:rsidP="00EC4EC4">
      <w:pPr>
        <w:rPr>
          <w:rFonts w:ascii="Times New Roman" w:hAnsi="Times New Roman" w:cs="Times New Roman"/>
          <w:sz w:val="24"/>
          <w:szCs w:val="24"/>
        </w:rPr>
      </w:pPr>
      <w:r w:rsidRPr="00783B29">
        <w:rPr>
          <w:rFonts w:ascii="Times New Roman" w:hAnsi="Times New Roman" w:cs="Times New Roman"/>
          <w:sz w:val="24"/>
          <w:szCs w:val="24"/>
        </w:rPr>
        <w:t xml:space="preserve">2. Joanna Ciecierska , Barbara </w:t>
      </w:r>
      <w:proofErr w:type="spellStart"/>
      <w:r w:rsidRPr="00783B29">
        <w:rPr>
          <w:rFonts w:ascii="Times New Roman" w:hAnsi="Times New Roman" w:cs="Times New Roman"/>
          <w:sz w:val="24"/>
          <w:szCs w:val="24"/>
        </w:rPr>
        <w:t>Jenike</w:t>
      </w:r>
      <w:proofErr w:type="spellEnd"/>
      <w:r w:rsidRPr="00783B29">
        <w:rPr>
          <w:rFonts w:ascii="Times New Roman" w:hAnsi="Times New Roman" w:cs="Times New Roman"/>
          <w:sz w:val="24"/>
          <w:szCs w:val="24"/>
        </w:rPr>
        <w:t xml:space="preserve">, </w:t>
      </w:r>
      <w:r w:rsidRPr="00783B29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783B29">
        <w:rPr>
          <w:rFonts w:ascii="Times New Roman" w:hAnsi="Times New Roman" w:cs="Times New Roman"/>
          <w:i/>
          <w:sz w:val="24"/>
          <w:szCs w:val="24"/>
        </w:rPr>
        <w:t>medicine</w:t>
      </w:r>
      <w:proofErr w:type="spellEnd"/>
      <w:r w:rsidRPr="00783B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Warszawa: Wydawnictwo Lekarskie PZWL,</w:t>
      </w:r>
      <w:r w:rsidRPr="000030C5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924804" w:rsidRDefault="00EC4EC4" w:rsidP="00EC4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030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Anna </w:t>
      </w:r>
      <w:r w:rsidRPr="000030C5">
        <w:rPr>
          <w:rFonts w:ascii="Times New Roman" w:hAnsi="Times New Roman" w:cs="Times New Roman"/>
          <w:sz w:val="24"/>
          <w:szCs w:val="24"/>
        </w:rPr>
        <w:t xml:space="preserve">Podlewska </w:t>
      </w:r>
      <w:r w:rsidRPr="000030C5">
        <w:rPr>
          <w:rFonts w:ascii="Times New Roman" w:hAnsi="Times New Roman" w:cs="Times New Roman"/>
          <w:i/>
          <w:sz w:val="24"/>
          <w:szCs w:val="24"/>
        </w:rPr>
        <w:t>, Angielski w tłumaczeniach – medyczny</w:t>
      </w:r>
      <w:r>
        <w:rPr>
          <w:rFonts w:ascii="Times New Roman" w:hAnsi="Times New Roman" w:cs="Times New Roman"/>
          <w:sz w:val="24"/>
          <w:szCs w:val="24"/>
        </w:rPr>
        <w:t xml:space="preserve">. Warszawa: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Medipage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30C5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846803" w:rsidRDefault="00846803" w:rsidP="0084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3E1A">
        <w:rPr>
          <w:rFonts w:ascii="Times New Roman" w:hAnsi="Times New Roman" w:cs="Times New Roman"/>
          <w:sz w:val="24"/>
          <w:szCs w:val="24"/>
        </w:rPr>
        <w:t xml:space="preserve">4. Jenny </w:t>
      </w:r>
      <w:proofErr w:type="spellStart"/>
      <w:r w:rsidRPr="00633E1A">
        <w:rPr>
          <w:rFonts w:ascii="Times New Roman" w:hAnsi="Times New Roman" w:cs="Times New Roman"/>
          <w:sz w:val="24"/>
          <w:szCs w:val="24"/>
        </w:rPr>
        <w:t>Doole’y</w:t>
      </w:r>
      <w:proofErr w:type="spellEnd"/>
      <w:r w:rsidRPr="00633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E1A">
        <w:rPr>
          <w:rFonts w:ascii="Times New Roman" w:hAnsi="Times New Roman" w:cs="Times New Roman"/>
          <w:i/>
          <w:sz w:val="24"/>
          <w:szCs w:val="24"/>
        </w:rPr>
        <w:t>Career</w:t>
      </w:r>
      <w:proofErr w:type="spellEnd"/>
      <w:r w:rsidRPr="00633E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E1A">
        <w:rPr>
          <w:rFonts w:ascii="Times New Roman" w:hAnsi="Times New Roman" w:cs="Times New Roman"/>
          <w:i/>
          <w:sz w:val="24"/>
          <w:szCs w:val="24"/>
        </w:rPr>
        <w:t>Paths</w:t>
      </w:r>
      <w:proofErr w:type="spellEnd"/>
      <w:r w:rsidRPr="00633E1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33E1A">
        <w:rPr>
          <w:rFonts w:ascii="Times New Roman" w:hAnsi="Times New Roman" w:cs="Times New Roman"/>
          <w:i/>
          <w:sz w:val="24"/>
          <w:szCs w:val="24"/>
        </w:rPr>
        <w:t>Medical</w:t>
      </w:r>
      <w:proofErr w:type="spellEnd"/>
      <w:r w:rsidRPr="00633E1A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440B7C">
        <w:rPr>
          <w:rFonts w:ascii="Times New Roman" w:hAnsi="Times New Roman" w:cs="Times New Roman"/>
          <w:i/>
          <w:sz w:val="24"/>
          <w:szCs w:val="24"/>
          <w:lang w:val="en-US"/>
        </w:rPr>
        <w:t>tudent’s Book</w:t>
      </w:r>
      <w:r w:rsidRPr="00440B7C">
        <w:rPr>
          <w:rFonts w:ascii="Times New Roman" w:hAnsi="Times New Roman" w:cs="Times New Roman"/>
          <w:sz w:val="24"/>
          <w:szCs w:val="24"/>
          <w:lang w:val="en-US"/>
        </w:rPr>
        <w:t>, Express Publishing</w:t>
      </w:r>
    </w:p>
    <w:p w:rsidR="00822CE6" w:rsidRPr="00440B7C" w:rsidRDefault="00822CE6" w:rsidP="008468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803" w:rsidRPr="00846803" w:rsidRDefault="00846803" w:rsidP="00EC4EC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46803" w:rsidRPr="00846803" w:rsidSect="0079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E20D6"/>
    <w:multiLevelType w:val="hybridMultilevel"/>
    <w:tmpl w:val="E7321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33464"/>
    <w:multiLevelType w:val="hybridMultilevel"/>
    <w:tmpl w:val="7B82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551"/>
    <w:multiLevelType w:val="hybridMultilevel"/>
    <w:tmpl w:val="FBE4F9E2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AF6"/>
    <w:multiLevelType w:val="hybridMultilevel"/>
    <w:tmpl w:val="06D2F15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C4919"/>
    <w:multiLevelType w:val="hybridMultilevel"/>
    <w:tmpl w:val="00F8985A"/>
    <w:lvl w:ilvl="0" w:tplc="AE8A6A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2F0B"/>
    <w:multiLevelType w:val="hybridMultilevel"/>
    <w:tmpl w:val="CAFE0AC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F5FDB"/>
    <w:multiLevelType w:val="hybridMultilevel"/>
    <w:tmpl w:val="11EE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3A35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35F3"/>
    <w:multiLevelType w:val="hybridMultilevel"/>
    <w:tmpl w:val="FA0C6C0A"/>
    <w:lvl w:ilvl="0" w:tplc="04FA2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5624D"/>
    <w:multiLevelType w:val="hybridMultilevel"/>
    <w:tmpl w:val="EE64F48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E7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1594"/>
    <w:multiLevelType w:val="hybridMultilevel"/>
    <w:tmpl w:val="CF56985E"/>
    <w:lvl w:ilvl="0" w:tplc="07AA7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4672"/>
    <w:multiLevelType w:val="hybridMultilevel"/>
    <w:tmpl w:val="5C20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15AB"/>
    <w:multiLevelType w:val="hybridMultilevel"/>
    <w:tmpl w:val="A62C5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4DF3"/>
    <w:multiLevelType w:val="hybridMultilevel"/>
    <w:tmpl w:val="E572FE14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0731"/>
    <w:multiLevelType w:val="hybridMultilevel"/>
    <w:tmpl w:val="D05E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566D"/>
    <w:multiLevelType w:val="hybridMultilevel"/>
    <w:tmpl w:val="4F4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B4FCF"/>
    <w:multiLevelType w:val="hybridMultilevel"/>
    <w:tmpl w:val="1A988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94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12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28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EB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8D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8F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3B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828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08497E"/>
    <w:multiLevelType w:val="hybridMultilevel"/>
    <w:tmpl w:val="427E2AB2"/>
    <w:lvl w:ilvl="0" w:tplc="26560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E083E"/>
    <w:multiLevelType w:val="hybridMultilevel"/>
    <w:tmpl w:val="67F8F56C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4A5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E04AB"/>
    <w:multiLevelType w:val="hybridMultilevel"/>
    <w:tmpl w:val="939A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D0233"/>
    <w:multiLevelType w:val="hybridMultilevel"/>
    <w:tmpl w:val="3244E278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14D2A"/>
    <w:multiLevelType w:val="hybridMultilevel"/>
    <w:tmpl w:val="FFEA4072"/>
    <w:lvl w:ilvl="0" w:tplc="02B89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7"/>
  </w:num>
  <w:num w:numId="9">
    <w:abstractNumId w:val="20"/>
  </w:num>
  <w:num w:numId="10">
    <w:abstractNumId w:val="18"/>
  </w:num>
  <w:num w:numId="11">
    <w:abstractNumId w:val="9"/>
  </w:num>
  <w:num w:numId="12">
    <w:abstractNumId w:val="4"/>
  </w:num>
  <w:num w:numId="13">
    <w:abstractNumId w:val="13"/>
  </w:num>
  <w:num w:numId="14">
    <w:abstractNumId w:val="3"/>
  </w:num>
  <w:num w:numId="15">
    <w:abstractNumId w:val="17"/>
  </w:num>
  <w:num w:numId="16">
    <w:abstractNumId w:val="15"/>
  </w:num>
  <w:num w:numId="17">
    <w:abstractNumId w:val="10"/>
  </w:num>
  <w:num w:numId="18">
    <w:abstractNumId w:val="16"/>
  </w:num>
  <w:num w:numId="19">
    <w:abstractNumId w:val="19"/>
  </w:num>
  <w:num w:numId="20">
    <w:abstractNumId w:val="1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D"/>
    <w:rsid w:val="000030C5"/>
    <w:rsid w:val="00020EEB"/>
    <w:rsid w:val="00033F93"/>
    <w:rsid w:val="00057A5D"/>
    <w:rsid w:val="00091A35"/>
    <w:rsid w:val="000A2D47"/>
    <w:rsid w:val="000C5BFC"/>
    <w:rsid w:val="000C6208"/>
    <w:rsid w:val="000D006A"/>
    <w:rsid w:val="000F3743"/>
    <w:rsid w:val="000F4DC3"/>
    <w:rsid w:val="000F5799"/>
    <w:rsid w:val="00102208"/>
    <w:rsid w:val="00103806"/>
    <w:rsid w:val="00104513"/>
    <w:rsid w:val="00111785"/>
    <w:rsid w:val="001370C4"/>
    <w:rsid w:val="00143CC2"/>
    <w:rsid w:val="0014434B"/>
    <w:rsid w:val="00144668"/>
    <w:rsid w:val="00145A68"/>
    <w:rsid w:val="00146826"/>
    <w:rsid w:val="0014732F"/>
    <w:rsid w:val="00172340"/>
    <w:rsid w:val="00173E85"/>
    <w:rsid w:val="0018254D"/>
    <w:rsid w:val="001A2117"/>
    <w:rsid w:val="001A357E"/>
    <w:rsid w:val="001B7A42"/>
    <w:rsid w:val="001C0CD0"/>
    <w:rsid w:val="001D6389"/>
    <w:rsid w:val="001E0586"/>
    <w:rsid w:val="001F2EA7"/>
    <w:rsid w:val="001F3730"/>
    <w:rsid w:val="00212458"/>
    <w:rsid w:val="00223797"/>
    <w:rsid w:val="00223D9C"/>
    <w:rsid w:val="002866C7"/>
    <w:rsid w:val="002872BD"/>
    <w:rsid w:val="00297B84"/>
    <w:rsid w:val="002A143E"/>
    <w:rsid w:val="002A38A6"/>
    <w:rsid w:val="002A6577"/>
    <w:rsid w:val="002C3107"/>
    <w:rsid w:val="002C66B7"/>
    <w:rsid w:val="002E46AB"/>
    <w:rsid w:val="002F14B2"/>
    <w:rsid w:val="002F6D29"/>
    <w:rsid w:val="00300BC8"/>
    <w:rsid w:val="0031513D"/>
    <w:rsid w:val="00315B70"/>
    <w:rsid w:val="00317F57"/>
    <w:rsid w:val="00321B1D"/>
    <w:rsid w:val="003268B4"/>
    <w:rsid w:val="003350E8"/>
    <w:rsid w:val="00342FEA"/>
    <w:rsid w:val="003432B8"/>
    <w:rsid w:val="00346DDF"/>
    <w:rsid w:val="00364BA6"/>
    <w:rsid w:val="00367CEB"/>
    <w:rsid w:val="003848B0"/>
    <w:rsid w:val="003919BB"/>
    <w:rsid w:val="003B2BFD"/>
    <w:rsid w:val="003B7E4F"/>
    <w:rsid w:val="003C3137"/>
    <w:rsid w:val="003D6020"/>
    <w:rsid w:val="003E377E"/>
    <w:rsid w:val="003E6197"/>
    <w:rsid w:val="003F7EA1"/>
    <w:rsid w:val="004104F8"/>
    <w:rsid w:val="0042097C"/>
    <w:rsid w:val="0042593C"/>
    <w:rsid w:val="00431844"/>
    <w:rsid w:val="004362C1"/>
    <w:rsid w:val="00440B7C"/>
    <w:rsid w:val="00440EC3"/>
    <w:rsid w:val="0044471C"/>
    <w:rsid w:val="00450E91"/>
    <w:rsid w:val="004655A2"/>
    <w:rsid w:val="00474C2E"/>
    <w:rsid w:val="00477732"/>
    <w:rsid w:val="004A54A4"/>
    <w:rsid w:val="004A5E1C"/>
    <w:rsid w:val="004C49BE"/>
    <w:rsid w:val="004C646A"/>
    <w:rsid w:val="004D389E"/>
    <w:rsid w:val="004E11E9"/>
    <w:rsid w:val="00526514"/>
    <w:rsid w:val="0053049C"/>
    <w:rsid w:val="005516D9"/>
    <w:rsid w:val="00551790"/>
    <w:rsid w:val="00561442"/>
    <w:rsid w:val="00584B06"/>
    <w:rsid w:val="005B50CD"/>
    <w:rsid w:val="005C7EA4"/>
    <w:rsid w:val="005D23F4"/>
    <w:rsid w:val="005E0D6C"/>
    <w:rsid w:val="005E2AE9"/>
    <w:rsid w:val="005E3BB9"/>
    <w:rsid w:val="005E444A"/>
    <w:rsid w:val="005F1044"/>
    <w:rsid w:val="00611D5E"/>
    <w:rsid w:val="00623F3C"/>
    <w:rsid w:val="0062625C"/>
    <w:rsid w:val="00632582"/>
    <w:rsid w:val="00633E1A"/>
    <w:rsid w:val="006410BF"/>
    <w:rsid w:val="006449F6"/>
    <w:rsid w:val="00650B92"/>
    <w:rsid w:val="0065458A"/>
    <w:rsid w:val="00655E73"/>
    <w:rsid w:val="006602A9"/>
    <w:rsid w:val="00677A12"/>
    <w:rsid w:val="00684272"/>
    <w:rsid w:val="0069125A"/>
    <w:rsid w:val="006A3B58"/>
    <w:rsid w:val="006C6840"/>
    <w:rsid w:val="006C7A84"/>
    <w:rsid w:val="006E5E99"/>
    <w:rsid w:val="006F6479"/>
    <w:rsid w:val="00713990"/>
    <w:rsid w:val="007176EB"/>
    <w:rsid w:val="0071793B"/>
    <w:rsid w:val="00723C22"/>
    <w:rsid w:val="00727118"/>
    <w:rsid w:val="007337B0"/>
    <w:rsid w:val="00743F47"/>
    <w:rsid w:val="0076364D"/>
    <w:rsid w:val="007761E7"/>
    <w:rsid w:val="0077798B"/>
    <w:rsid w:val="00782FB2"/>
    <w:rsid w:val="00783B29"/>
    <w:rsid w:val="0079204F"/>
    <w:rsid w:val="0079214B"/>
    <w:rsid w:val="007B4C57"/>
    <w:rsid w:val="007B662B"/>
    <w:rsid w:val="007C16E9"/>
    <w:rsid w:val="007C1C82"/>
    <w:rsid w:val="007C1D85"/>
    <w:rsid w:val="007C73D4"/>
    <w:rsid w:val="007D5919"/>
    <w:rsid w:val="007F27C3"/>
    <w:rsid w:val="007F72EC"/>
    <w:rsid w:val="00815B10"/>
    <w:rsid w:val="0081610F"/>
    <w:rsid w:val="00822CE6"/>
    <w:rsid w:val="00824FB4"/>
    <w:rsid w:val="0082504D"/>
    <w:rsid w:val="00835F01"/>
    <w:rsid w:val="00846803"/>
    <w:rsid w:val="008563A6"/>
    <w:rsid w:val="0085652F"/>
    <w:rsid w:val="00872BF6"/>
    <w:rsid w:val="00883888"/>
    <w:rsid w:val="0088442E"/>
    <w:rsid w:val="00887327"/>
    <w:rsid w:val="00892EBA"/>
    <w:rsid w:val="0089575C"/>
    <w:rsid w:val="008A18A0"/>
    <w:rsid w:val="008C62BF"/>
    <w:rsid w:val="008D0C3C"/>
    <w:rsid w:val="008D5302"/>
    <w:rsid w:val="008E6C4B"/>
    <w:rsid w:val="008F4302"/>
    <w:rsid w:val="008F5FF8"/>
    <w:rsid w:val="008F6439"/>
    <w:rsid w:val="00924804"/>
    <w:rsid w:val="009316D1"/>
    <w:rsid w:val="009461EC"/>
    <w:rsid w:val="00947635"/>
    <w:rsid w:val="009526E0"/>
    <w:rsid w:val="00956853"/>
    <w:rsid w:val="009600BC"/>
    <w:rsid w:val="00961253"/>
    <w:rsid w:val="009650BB"/>
    <w:rsid w:val="00965A8A"/>
    <w:rsid w:val="00994042"/>
    <w:rsid w:val="009A02ED"/>
    <w:rsid w:val="009A4A25"/>
    <w:rsid w:val="009B3256"/>
    <w:rsid w:val="009C3642"/>
    <w:rsid w:val="009D7D3D"/>
    <w:rsid w:val="009E19DA"/>
    <w:rsid w:val="00A07067"/>
    <w:rsid w:val="00A221F0"/>
    <w:rsid w:val="00A43085"/>
    <w:rsid w:val="00A4373F"/>
    <w:rsid w:val="00A5155B"/>
    <w:rsid w:val="00A54CCA"/>
    <w:rsid w:val="00A66F85"/>
    <w:rsid w:val="00A70AE9"/>
    <w:rsid w:val="00A73086"/>
    <w:rsid w:val="00A76AD7"/>
    <w:rsid w:val="00A81588"/>
    <w:rsid w:val="00A85019"/>
    <w:rsid w:val="00A87D96"/>
    <w:rsid w:val="00A92881"/>
    <w:rsid w:val="00AB3DA9"/>
    <w:rsid w:val="00AC0708"/>
    <w:rsid w:val="00AD1D35"/>
    <w:rsid w:val="00B031F8"/>
    <w:rsid w:val="00B05356"/>
    <w:rsid w:val="00B121F2"/>
    <w:rsid w:val="00B20B40"/>
    <w:rsid w:val="00B37D55"/>
    <w:rsid w:val="00B41CE6"/>
    <w:rsid w:val="00B44D4E"/>
    <w:rsid w:val="00B65701"/>
    <w:rsid w:val="00B70CB9"/>
    <w:rsid w:val="00B70CDF"/>
    <w:rsid w:val="00B906A8"/>
    <w:rsid w:val="00BA6DA0"/>
    <w:rsid w:val="00BB24E9"/>
    <w:rsid w:val="00BB641F"/>
    <w:rsid w:val="00BC02F5"/>
    <w:rsid w:val="00BC3FB0"/>
    <w:rsid w:val="00BD3BC5"/>
    <w:rsid w:val="00BD6703"/>
    <w:rsid w:val="00BF1BF9"/>
    <w:rsid w:val="00BF76BE"/>
    <w:rsid w:val="00C06CAD"/>
    <w:rsid w:val="00C31153"/>
    <w:rsid w:val="00C45B51"/>
    <w:rsid w:val="00C4603B"/>
    <w:rsid w:val="00C66AA9"/>
    <w:rsid w:val="00CA4EEC"/>
    <w:rsid w:val="00CB4523"/>
    <w:rsid w:val="00CC3228"/>
    <w:rsid w:val="00CC38A8"/>
    <w:rsid w:val="00CC62BF"/>
    <w:rsid w:val="00CD2D99"/>
    <w:rsid w:val="00CE1DB6"/>
    <w:rsid w:val="00CE7113"/>
    <w:rsid w:val="00CF0476"/>
    <w:rsid w:val="00CF097B"/>
    <w:rsid w:val="00CF6D56"/>
    <w:rsid w:val="00D04968"/>
    <w:rsid w:val="00D05A35"/>
    <w:rsid w:val="00D1092F"/>
    <w:rsid w:val="00D132CF"/>
    <w:rsid w:val="00D14A1C"/>
    <w:rsid w:val="00D173FB"/>
    <w:rsid w:val="00D2244E"/>
    <w:rsid w:val="00D22CFA"/>
    <w:rsid w:val="00D23BD0"/>
    <w:rsid w:val="00D24196"/>
    <w:rsid w:val="00D30298"/>
    <w:rsid w:val="00D62393"/>
    <w:rsid w:val="00D64DBA"/>
    <w:rsid w:val="00D962DF"/>
    <w:rsid w:val="00DA039E"/>
    <w:rsid w:val="00DF6638"/>
    <w:rsid w:val="00E25178"/>
    <w:rsid w:val="00E27FD6"/>
    <w:rsid w:val="00E320E3"/>
    <w:rsid w:val="00E37681"/>
    <w:rsid w:val="00E37B0D"/>
    <w:rsid w:val="00E601E8"/>
    <w:rsid w:val="00E71D02"/>
    <w:rsid w:val="00E806C9"/>
    <w:rsid w:val="00E859AA"/>
    <w:rsid w:val="00EA1947"/>
    <w:rsid w:val="00EA24C3"/>
    <w:rsid w:val="00EA2940"/>
    <w:rsid w:val="00EB166A"/>
    <w:rsid w:val="00EC4EC4"/>
    <w:rsid w:val="00EC689E"/>
    <w:rsid w:val="00EC7FD7"/>
    <w:rsid w:val="00ED2B4B"/>
    <w:rsid w:val="00EE1FB7"/>
    <w:rsid w:val="00F03DB5"/>
    <w:rsid w:val="00F2191D"/>
    <w:rsid w:val="00F252F3"/>
    <w:rsid w:val="00F32F60"/>
    <w:rsid w:val="00F34B2E"/>
    <w:rsid w:val="00F379FB"/>
    <w:rsid w:val="00F53D08"/>
    <w:rsid w:val="00F70E43"/>
    <w:rsid w:val="00F7399D"/>
    <w:rsid w:val="00F85BA1"/>
    <w:rsid w:val="00F86A53"/>
    <w:rsid w:val="00FD6386"/>
    <w:rsid w:val="00FF10D3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book.com.pl/ksiazka/pokaz/id/4164/tytul/podstawy-anatomii-czlowieka-golab-wydawnictwo-lekarskie-pzwl" TargetMode="External"/><Relationship Id="rId13" Type="http://schemas.openxmlformats.org/officeDocument/2006/relationships/hyperlink" Target="https://pzwl.pl/autor/Anita-Gebska-Kuczerowska,a,583905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edbook.com.pl/ksiazka/pokaz/id/11164/tytul/zarys-anatomii-czlowieka-wozniacka-wydawnictwo-az" TargetMode="External"/><Relationship Id="rId12" Type="http://schemas.openxmlformats.org/officeDocument/2006/relationships/hyperlink" Target="https://pzwl.pl/autor/Jerzy-Bzdega,a,58390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ieprzeczytane.pl/wydawnictwo/WSPiA+-+Wy%C5%BCsza+Szko%C5%82a+Pedagogiki+i+Administracj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zwl.pl/wydawca/PZWL-Wydawnictwo-Lekarskie,w,6707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siazki-medyczne.eu/manufacturer/edicon" TargetMode="External"/><Relationship Id="rId10" Type="http://schemas.openxmlformats.org/officeDocument/2006/relationships/hyperlink" Target="https://pzwl.pl/autor/Mariola-Banaszkiewicz,a,14991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zwl.pl/autor/Anna-Andruszkiewicz,a,1499125" TargetMode="External"/><Relationship Id="rId14" Type="http://schemas.openxmlformats.org/officeDocument/2006/relationships/hyperlink" Target="https://pzwl.pl/wydawca/PZWL-Wydawnictwo-Lekarskie,w,6707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1E5D-6BFF-4E33-9CA1-969D73EB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39E61757.dotm</Template>
  <TotalTime>1</TotalTime>
  <Pages>4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O</dc:creator>
  <cp:lastModifiedBy>BIBLIOTEKA</cp:lastModifiedBy>
  <cp:revision>3</cp:revision>
  <cp:lastPrinted>2021-10-05T08:29:00Z</cp:lastPrinted>
  <dcterms:created xsi:type="dcterms:W3CDTF">2022-10-11T07:37:00Z</dcterms:created>
  <dcterms:modified xsi:type="dcterms:W3CDTF">2022-10-11T08:03:00Z</dcterms:modified>
</cp:coreProperties>
</file>